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D9E" w:rsidRDefault="00AD6D9E" w:rsidP="00AD6D9E"/>
    <w:p w:rsidR="00AD6D9E" w:rsidRPr="00AD6D9E" w:rsidRDefault="00AD6D9E" w:rsidP="00AD6D9E">
      <w:pPr>
        <w:rPr>
          <w:lang w:val="en-US"/>
        </w:rPr>
      </w:pPr>
      <w:r w:rsidRPr="00AD6D9E">
        <w:rPr>
          <w:lang w:val="en-US"/>
        </w:rPr>
        <w:t xml:space="preserve">LINK: </w:t>
      </w:r>
      <w:hyperlink r:id="rId5" w:history="1">
        <w:r w:rsidRPr="00B35C8E">
          <w:rPr>
            <w:rStyle w:val="Collegamentoipertestuale"/>
            <w:lang w:val="en-US"/>
          </w:rPr>
          <w:t>http://www.anci.it/index.cfm?layout=dettaglio&amp;IdDett=63243</w:t>
        </w:r>
      </w:hyperlink>
    </w:p>
    <w:p w:rsidR="00AD6D9E" w:rsidRPr="00AD6D9E" w:rsidRDefault="00AD6D9E" w:rsidP="00AD6D9E">
      <w:pPr>
        <w:rPr>
          <w:lang w:val="en-US"/>
        </w:rPr>
      </w:pPr>
    </w:p>
    <w:p w:rsidR="00AD6D9E" w:rsidRDefault="00AD6D9E" w:rsidP="00AD6D9E">
      <w:r>
        <w:t>PATTO DEI COMUNI PER LA PARITÀ DI GENERE E CONTRO LA VIOLENZA</w:t>
      </w:r>
    </w:p>
    <w:p w:rsidR="00AD6D9E" w:rsidRDefault="00AD6D9E" w:rsidP="00AD6D9E">
      <w:r>
        <w:t>[07-03-2018]</w:t>
      </w:r>
    </w:p>
    <w:p w:rsidR="00AD6D9E" w:rsidRDefault="00AD6D9E" w:rsidP="00AD6D9E">
      <w:r>
        <w:t>8 marzo</w:t>
      </w:r>
    </w:p>
    <w:p w:rsidR="00AD6D9E" w:rsidRDefault="00AD6D9E" w:rsidP="00AD6D9E"/>
    <w:p w:rsidR="00AD6D9E" w:rsidRDefault="00AD6D9E" w:rsidP="00AD6D9E">
      <w:bookmarkStart w:id="0" w:name="_GoBack"/>
      <w:bookmarkEnd w:id="0"/>
      <w:r>
        <w:t xml:space="preserve"> </w:t>
      </w:r>
      <w:r>
        <w:t xml:space="preserve">‘L’unione fa la forza’ e quando si parla di parità di genere e violenza contro le donne questo motto è ancora più forte e sentito. Questo l’obiettivo  del "Patto dei Comuni per la parità di genere e contro la violenza" presentato oggi a Milano, nell'ambito della giornata inaugurale di Tempo di Libri, presso la Fiera Milano City (Sala </w:t>
      </w:r>
      <w:proofErr w:type="spellStart"/>
      <w:r>
        <w:t>Brown</w:t>
      </w:r>
      <w:proofErr w:type="spellEnd"/>
      <w:r>
        <w:t xml:space="preserve">) di viale </w:t>
      </w:r>
      <w:proofErr w:type="spellStart"/>
      <w:r>
        <w:t>Scarampo</w:t>
      </w:r>
      <w:proofErr w:type="spellEnd"/>
      <w:r>
        <w:t xml:space="preserve"> 20. (leggi il programma) </w:t>
      </w:r>
    </w:p>
    <w:p w:rsidR="00AD6D9E" w:rsidRDefault="00AD6D9E" w:rsidP="00AD6D9E">
      <w:r>
        <w:t>Un documento frutto della volontà di sindache e sindaci uniti  da un impegno comune: ideare e sostenere azioni concrete basate sull’eguaglianza e la valorizzazione delle differenze per una società più equa, priva di stereotipi di genere e realmente paritaria.</w:t>
      </w:r>
    </w:p>
    <w:p w:rsidR="00AD6D9E" w:rsidRDefault="00AD6D9E" w:rsidP="00AD6D9E">
      <w:r>
        <w:t xml:space="preserve">“Nel siglare il Patto – afferma il presidente dell’Anci Antonio </w:t>
      </w:r>
      <w:proofErr w:type="spellStart"/>
      <w:r>
        <w:t>Decaro</w:t>
      </w:r>
      <w:proofErr w:type="spellEnd"/>
      <w:r>
        <w:t xml:space="preserve"> – noi sindaci e sindache siamo consapevoli che scardinare modelli culturali che limitano ancora le possibilità di scelta e gli spazi di rappresentanza e partecipazione delle donne alla vita del Paese è un obiettivo necessario, ma non sufficiente. Noi amministratori accettiamo la sfida più grande: la lotta, senza se e senza ma, alla violenza contro le donne e lo faremo coinvolgendo le nostre Comunità  in un nuovo patto tra generi, giusto e rispettoso della ricchezza di ogni differenza”</w:t>
      </w:r>
    </w:p>
    <w:p w:rsidR="00AD6D9E" w:rsidRDefault="00AD6D9E" w:rsidP="00AD6D9E">
      <w:r>
        <w:t>Il Patto si articola in undici punti che si propongono di agire per la sensibilizzazione contro la diffusione di stereotipi, per il sostegno dei centri antiviolenza e case rifugio, per il coinvolgimento degli uomini in tema di parità, per il supporto alla conciliazione dei tempi famiglia-lavoro. Azioni che verranno condivise tra le istituzioni e le organizzazioni della società civile impegnate sul tema e che annualmente le amministrazioni aderenti si impegnano a restituire ai propri cittadini.</w:t>
      </w:r>
    </w:p>
    <w:p w:rsidR="00AD6D9E" w:rsidRDefault="00AD6D9E" w:rsidP="00AD6D9E">
      <w:r>
        <w:t>Aderiscono al Patto i 12 sindaci delle Città metropolitane di Milano, Roma, Torino, Bari, Bologna, Cagliari, Catania, Firenze, Messina, Napoli, Palermo, Reggio Calabria e i sindaci di Padova e Varese. In seguito l’iniziativa sarà estesa a tutti i Comuni italiani. (</w:t>
      </w:r>
      <w:proofErr w:type="spellStart"/>
      <w:r>
        <w:t>fdm</w:t>
      </w:r>
      <w:proofErr w:type="spellEnd"/>
      <w:r>
        <w:t>)</w:t>
      </w:r>
    </w:p>
    <w:p w:rsidR="00AD6D9E" w:rsidRDefault="00AD6D9E" w:rsidP="00AD6D9E">
      <w:r>
        <w:t xml:space="preserve"> </w:t>
      </w:r>
    </w:p>
    <w:p w:rsidR="00357DA6" w:rsidRDefault="00AD6D9E" w:rsidP="00AD6D9E">
      <w:r>
        <w:t>Sul Corriere la ricerca e il video "Donne amministratrici. La rappresentanza di genere nelle amministrazioni comunali"</w:t>
      </w:r>
    </w:p>
    <w:sectPr w:rsidR="00357D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148"/>
    <w:rsid w:val="00357DA6"/>
    <w:rsid w:val="009E6148"/>
    <w:rsid w:val="00AD6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D6D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D6D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nci.it/index.cfm?layout=dettaglio&amp;IdDett=632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Banfi</dc:creator>
  <cp:keywords/>
  <dc:description/>
  <cp:lastModifiedBy>Giulia Banfi</cp:lastModifiedBy>
  <cp:revision>2</cp:revision>
  <dcterms:created xsi:type="dcterms:W3CDTF">2018-03-19T08:47:00Z</dcterms:created>
  <dcterms:modified xsi:type="dcterms:W3CDTF">2018-03-19T08:47:00Z</dcterms:modified>
</cp:coreProperties>
</file>