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76E7" w:rsidRPr="00601982" w:rsidRDefault="00601982">
      <w:pPr>
        <w:rPr>
          <w:lang w:val="en-US"/>
        </w:rPr>
      </w:pPr>
      <w:r w:rsidRPr="00601982">
        <w:rPr>
          <w:lang w:val="en-US"/>
        </w:rPr>
        <w:t xml:space="preserve">LINK: </w:t>
      </w:r>
      <w:hyperlink r:id="rId5" w:history="1">
        <w:r w:rsidRPr="00601982">
          <w:rPr>
            <w:rStyle w:val="Collegamentoipertestuale"/>
            <w:lang w:val="en-US"/>
          </w:rPr>
          <w:t>https://www.quotidiano.net/politica/video/8-marzo-sala-lancia-quot-patto-dei-comuni-contro-la-violenza-sulle-donne-quot-lapresse-1.3775338</w:t>
        </w:r>
      </w:hyperlink>
    </w:p>
    <w:p w:rsidR="00601982" w:rsidRDefault="00601982">
      <w:pPr>
        <w:rPr>
          <w:rStyle w:val="video-title"/>
          <w:rFonts w:ascii="Georgia" w:hAnsi="Georgia"/>
          <w:b/>
          <w:bCs/>
          <w:color w:val="323232"/>
          <w:sz w:val="51"/>
          <w:szCs w:val="51"/>
          <w:bdr w:val="none" w:sz="0" w:space="0" w:color="auto" w:frame="1"/>
          <w:shd w:val="clear" w:color="auto" w:fill="FFFFFF"/>
        </w:rPr>
      </w:pPr>
    </w:p>
    <w:p w:rsidR="00601982" w:rsidRPr="00601982" w:rsidRDefault="00601982">
      <w:bookmarkStart w:id="0" w:name="_GoBack"/>
      <w:bookmarkEnd w:id="0"/>
      <w:r>
        <w:rPr>
          <w:rStyle w:val="video-title"/>
          <w:rFonts w:ascii="Georgia" w:hAnsi="Georgia"/>
          <w:b/>
          <w:bCs/>
          <w:color w:val="323232"/>
          <w:sz w:val="51"/>
          <w:szCs w:val="51"/>
          <w:bdr w:val="none" w:sz="0" w:space="0" w:color="auto" w:frame="1"/>
          <w:shd w:val="clear" w:color="auto" w:fill="FFFFFF"/>
        </w:rPr>
        <w:t>8 Marzo, Sala lancia "Patto dei comuni contro la violenza sulle donne"(</w:t>
      </w:r>
      <w:proofErr w:type="spellStart"/>
      <w:r>
        <w:rPr>
          <w:rStyle w:val="video-title"/>
          <w:rFonts w:ascii="Georgia" w:hAnsi="Georgia"/>
          <w:b/>
          <w:bCs/>
          <w:color w:val="323232"/>
          <w:sz w:val="51"/>
          <w:szCs w:val="51"/>
          <w:bdr w:val="none" w:sz="0" w:space="0" w:color="auto" w:frame="1"/>
          <w:shd w:val="clear" w:color="auto" w:fill="FFFFFF"/>
        </w:rPr>
        <w:t>LaPresse</w:t>
      </w:r>
      <w:proofErr w:type="spellEnd"/>
      <w:r>
        <w:rPr>
          <w:rStyle w:val="video-title"/>
          <w:rFonts w:ascii="Georgia" w:hAnsi="Georgia"/>
          <w:b/>
          <w:bCs/>
          <w:color w:val="323232"/>
          <w:sz w:val="51"/>
          <w:szCs w:val="51"/>
          <w:bdr w:val="none" w:sz="0" w:space="0" w:color="auto" w:frame="1"/>
          <w:shd w:val="clear" w:color="auto" w:fill="FFFFFF"/>
        </w:rPr>
        <w:t>)</w:t>
      </w:r>
      <w:r>
        <w:rPr>
          <w:rStyle w:val="video-description"/>
          <w:rFonts w:ascii="Helvetica" w:hAnsi="Helvetica" w:cs="Helvetica"/>
          <w:color w:val="777777"/>
          <w:bdr w:val="none" w:sz="0" w:space="0" w:color="auto" w:frame="1"/>
          <w:shd w:val="clear" w:color="auto" w:fill="FFFFFF"/>
        </w:rPr>
        <w:t>(</w:t>
      </w:r>
      <w:proofErr w:type="spellStart"/>
      <w:r>
        <w:rPr>
          <w:rStyle w:val="video-description"/>
          <w:rFonts w:ascii="Helvetica" w:hAnsi="Helvetica" w:cs="Helvetica"/>
          <w:color w:val="777777"/>
          <w:bdr w:val="none" w:sz="0" w:space="0" w:color="auto" w:frame="1"/>
          <w:shd w:val="clear" w:color="auto" w:fill="FFFFFF"/>
        </w:rPr>
        <w:t>LaPresse</w:t>
      </w:r>
      <w:proofErr w:type="spellEnd"/>
      <w:r>
        <w:rPr>
          <w:rStyle w:val="video-description"/>
          <w:rFonts w:ascii="Helvetica" w:hAnsi="Helvetica" w:cs="Helvetica"/>
          <w:color w:val="777777"/>
          <w:bdr w:val="none" w:sz="0" w:space="0" w:color="auto" w:frame="1"/>
          <w:shd w:val="clear" w:color="auto" w:fill="FFFFFF"/>
        </w:rPr>
        <w:t xml:space="preserve">) Nel giorno della Festa della Donna a </w:t>
      </w:r>
      <w:proofErr w:type="spellStart"/>
      <w:r>
        <w:rPr>
          <w:rStyle w:val="video-description"/>
          <w:rFonts w:ascii="Helvetica" w:hAnsi="Helvetica" w:cs="Helvetica"/>
          <w:color w:val="777777"/>
          <w:bdr w:val="none" w:sz="0" w:space="0" w:color="auto" w:frame="1"/>
          <w:shd w:val="clear" w:color="auto" w:fill="FFFFFF"/>
        </w:rPr>
        <w:t>FieraMilano</w:t>
      </w:r>
      <w:proofErr w:type="spellEnd"/>
      <w:r>
        <w:rPr>
          <w:rStyle w:val="video-description"/>
          <w:rFonts w:ascii="Helvetica" w:hAnsi="Helvetica" w:cs="Helvetica"/>
          <w:color w:val="777777"/>
          <w:bdr w:val="none" w:sz="0" w:space="0" w:color="auto" w:frame="1"/>
          <w:shd w:val="clear" w:color="auto" w:fill="FFFFFF"/>
        </w:rPr>
        <w:t xml:space="preserve"> City inaugura "Tempo di libri" (fino al 12 marzo), ed è proprio dal palco della kermesse milanese che il sindaco Giuseppe Sala ha deciso di lanciare il "Patto dei Comuni per la parità e contro la violenza sulle donne", sottoscritto da 14 comuni italiani proprio su proposta del primo cittadino meneghino. "E' un patto molto operativo - ha assicurato Sala -. Milano deve fare le cose 'alla milanese', ovvero condividere una serie di iniziative, come il coinvolgimento degli uomini, lo sviluppo di centri antiviolenza in città, o altre iniziative dal punto di vista culturale e sociale, per esempio lavorare su tutte le donne immigrate. Il patto coinvolge altre città in un percorso senza leadership, con Milano che vuole essere una di queste e fare le cose 'alla milanese', in modo concreto".</w:t>
      </w:r>
    </w:p>
    <w:sectPr w:rsidR="00601982" w:rsidRPr="0060198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1B9B"/>
    <w:rsid w:val="00601982"/>
    <w:rsid w:val="007976E7"/>
    <w:rsid w:val="00A11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601982"/>
    <w:rPr>
      <w:color w:val="0000FF" w:themeColor="hyperlink"/>
      <w:u w:val="single"/>
    </w:rPr>
  </w:style>
  <w:style w:type="character" w:customStyle="1" w:styleId="video-title">
    <w:name w:val="video-title"/>
    <w:basedOn w:val="Carpredefinitoparagrafo"/>
    <w:rsid w:val="00601982"/>
  </w:style>
  <w:style w:type="character" w:customStyle="1" w:styleId="video-description">
    <w:name w:val="video-description"/>
    <w:basedOn w:val="Carpredefinitoparagrafo"/>
    <w:rsid w:val="0060198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601982"/>
    <w:rPr>
      <w:color w:val="0000FF" w:themeColor="hyperlink"/>
      <w:u w:val="single"/>
    </w:rPr>
  </w:style>
  <w:style w:type="character" w:customStyle="1" w:styleId="video-title">
    <w:name w:val="video-title"/>
    <w:basedOn w:val="Carpredefinitoparagrafo"/>
    <w:rsid w:val="00601982"/>
  </w:style>
  <w:style w:type="character" w:customStyle="1" w:styleId="video-description">
    <w:name w:val="video-description"/>
    <w:basedOn w:val="Carpredefinitoparagrafo"/>
    <w:rsid w:val="0060198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quotidiano.net/politica/video/8-marzo-sala-lancia-quot-patto-dei-comuni-contro-la-violenza-sulle-donne-quot-lapresse-1.3775338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184</Words>
  <Characters>1049</Characters>
  <Application>Microsoft Office Word</Application>
  <DocSecurity>0</DocSecurity>
  <Lines>8</Lines>
  <Paragraphs>2</Paragraphs>
  <ScaleCrop>false</ScaleCrop>
  <Company/>
  <LinksUpToDate>false</LinksUpToDate>
  <CharactersWithSpaces>1231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Giulia Banfi</dc:creator>
  <cp:keywords/>
  <dc:description/>
  <cp:lastModifiedBy>Giulia Banfi</cp:lastModifiedBy>
  <cp:revision>2</cp:revision>
  <dcterms:created xsi:type="dcterms:W3CDTF">2018-03-19T09:02:00Z</dcterms:created>
  <dcterms:modified xsi:type="dcterms:W3CDTF">2018-03-19T09:02:00Z</dcterms:modified>
</cp:coreProperties>
</file>