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9E8" w:rsidRPr="00B5535E" w:rsidRDefault="008269E8" w:rsidP="00C95594">
      <w:pPr>
        <w:contextualSpacing/>
        <w:rPr>
          <w:rFonts w:ascii="Palatino Linotype" w:hAnsi="Palatino Linotype"/>
          <w:b/>
          <w:emboss/>
          <w:sz w:val="72"/>
          <w:szCs w:val="72"/>
        </w:rPr>
      </w:pPr>
    </w:p>
    <w:p w:rsidR="008B52C7" w:rsidRPr="00B5535E" w:rsidRDefault="008B52C7" w:rsidP="008B52C7">
      <w:pPr>
        <w:ind w:left="284"/>
        <w:contextualSpacing/>
        <w:jc w:val="left"/>
        <w:rPr>
          <w:rFonts w:ascii="Times New Roman" w:hAnsi="Times New Roman" w:cs="Times New Roman"/>
          <w:sz w:val="72"/>
          <w:szCs w:val="72"/>
        </w:rPr>
      </w:pPr>
      <w:r w:rsidRPr="00B5535E">
        <w:rPr>
          <w:rFonts w:ascii="Times New Roman" w:hAnsi="Times New Roman" w:cs="Times New Roman"/>
          <w:noProof/>
          <w:sz w:val="72"/>
          <w:szCs w:val="72"/>
          <w:lang w:eastAsia="it-IT"/>
        </w:rPr>
        <w:drawing>
          <wp:anchor distT="0" distB="0" distL="114300" distR="114300" simplePos="0" relativeHeight="251660288" behindDoc="1" locked="0" layoutInCell="1" allowOverlap="1" wp14:anchorId="735CA826" wp14:editId="44ABB630">
            <wp:simplePos x="0" y="0"/>
            <wp:positionH relativeFrom="column">
              <wp:posOffset>196215</wp:posOffset>
            </wp:positionH>
            <wp:positionV relativeFrom="paragraph">
              <wp:posOffset>2540</wp:posOffset>
            </wp:positionV>
            <wp:extent cx="1066800" cy="1543050"/>
            <wp:effectExtent l="19050" t="0" r="0" b="0"/>
            <wp:wrapNone/>
            <wp:docPr id="1" name="Immagine 1" descr="C:\Documents and Settings\vignis\Desktop\logo_anci2_059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vignis\Desktop\logo_anci2_0596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5535E">
        <w:rPr>
          <w:rFonts w:ascii="Times New Roman" w:hAnsi="Times New Roman" w:cs="Times New Roman"/>
          <w:sz w:val="72"/>
          <w:szCs w:val="72"/>
        </w:rPr>
        <w:t xml:space="preserve">             </w:t>
      </w:r>
      <w:r w:rsidRPr="00B5535E">
        <w:rPr>
          <w:rFonts w:ascii="Times New Roman" w:hAnsi="Times New Roman" w:cs="Times New Roman"/>
          <w:noProof/>
          <w:sz w:val="72"/>
          <w:szCs w:val="72"/>
          <w:lang w:eastAsia="it-IT"/>
        </w:rPr>
        <w:drawing>
          <wp:anchor distT="0" distB="0" distL="114300" distR="114300" simplePos="0" relativeHeight="251659264" behindDoc="1" locked="0" layoutInCell="1" allowOverlap="1" wp14:anchorId="0A7916FF" wp14:editId="6273FA05">
            <wp:simplePos x="0" y="0"/>
            <wp:positionH relativeFrom="column">
              <wp:posOffset>2767965</wp:posOffset>
            </wp:positionH>
            <wp:positionV relativeFrom="paragraph">
              <wp:posOffset>50165</wp:posOffset>
            </wp:positionV>
            <wp:extent cx="1009650" cy="1495425"/>
            <wp:effectExtent l="19050" t="0" r="0" b="0"/>
            <wp:wrapNone/>
            <wp:docPr id="2" name="Immagine 2" descr="C:\Documents and Settings\vignis\Desktop\Logo-KR per sito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vignis\Desktop\Logo-KR per sito 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5535E">
        <w:rPr>
          <w:rFonts w:ascii="Times New Roman" w:hAnsi="Times New Roman" w:cs="Times New Roman"/>
          <w:sz w:val="72"/>
          <w:szCs w:val="72"/>
        </w:rPr>
        <w:t xml:space="preserve">       </w:t>
      </w:r>
      <w:r w:rsidR="00C95594" w:rsidRPr="00B5535E">
        <w:rPr>
          <w:rFonts w:ascii="Times New Roman" w:hAnsi="Times New Roman" w:cs="Times New Roman"/>
          <w:sz w:val="72"/>
          <w:szCs w:val="72"/>
        </w:rPr>
        <w:t xml:space="preserve">    </w:t>
      </w:r>
      <w:r w:rsidRPr="00B5535E">
        <w:rPr>
          <w:rFonts w:ascii="Times New Roman" w:hAnsi="Times New Roman" w:cs="Times New Roman"/>
          <w:noProof/>
          <w:sz w:val="72"/>
          <w:szCs w:val="72"/>
          <w:lang w:eastAsia="it-IT"/>
        </w:rPr>
        <w:drawing>
          <wp:anchor distT="0" distB="0" distL="114300" distR="114300" simplePos="0" relativeHeight="251658240" behindDoc="1" locked="0" layoutInCell="1" allowOverlap="1" wp14:anchorId="164B734D" wp14:editId="67931082">
            <wp:simplePos x="0" y="0"/>
            <wp:positionH relativeFrom="column">
              <wp:posOffset>5053965</wp:posOffset>
            </wp:positionH>
            <wp:positionV relativeFrom="paragraph">
              <wp:posOffset>21590</wp:posOffset>
            </wp:positionV>
            <wp:extent cx="1390650" cy="1524000"/>
            <wp:effectExtent l="19050" t="0" r="0" b="0"/>
            <wp:wrapNone/>
            <wp:docPr id="3" name="Immagine 3" descr="C:\Documents and Settings\vignis\Desktop\Logo_ZFC2 per sito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vignis\Desktop\Logo_ZFC2 per sito 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B52C7" w:rsidRPr="00B5535E" w:rsidRDefault="008B52C7" w:rsidP="00C95594">
      <w:pPr>
        <w:ind w:left="284"/>
        <w:contextualSpacing/>
        <w:jc w:val="center"/>
        <w:rPr>
          <w:rFonts w:ascii="Times New Roman" w:hAnsi="Times New Roman" w:cs="Times New Roman"/>
          <w:sz w:val="40"/>
          <w:szCs w:val="40"/>
        </w:rPr>
      </w:pPr>
    </w:p>
    <w:p w:rsidR="008B52C7" w:rsidRPr="00B5535E" w:rsidRDefault="008B52C7" w:rsidP="00C95594">
      <w:pPr>
        <w:ind w:left="284"/>
        <w:contextualSpacing/>
        <w:jc w:val="center"/>
        <w:rPr>
          <w:rFonts w:ascii="Times New Roman" w:hAnsi="Times New Roman" w:cs="Times New Roman"/>
          <w:sz w:val="40"/>
          <w:szCs w:val="40"/>
        </w:rPr>
      </w:pPr>
      <w:r w:rsidRPr="00B5535E">
        <w:rPr>
          <w:rFonts w:ascii="Times New Roman" w:hAnsi="Times New Roman" w:cs="Times New Roman"/>
          <w:sz w:val="40"/>
          <w:szCs w:val="40"/>
        </w:rPr>
        <w:t xml:space="preserve">   </w:t>
      </w:r>
    </w:p>
    <w:p w:rsidR="00B5535E" w:rsidRDefault="00B5535E" w:rsidP="00C95594">
      <w:pPr>
        <w:ind w:left="284"/>
        <w:contextualSpacing/>
        <w:jc w:val="center"/>
        <w:rPr>
          <w:rFonts w:ascii="Times New Roman" w:hAnsi="Times New Roman" w:cs="Times New Roman"/>
          <w:sz w:val="40"/>
          <w:szCs w:val="40"/>
        </w:rPr>
      </w:pPr>
    </w:p>
    <w:p w:rsidR="00B5535E" w:rsidRDefault="00B5535E" w:rsidP="00C95594">
      <w:pPr>
        <w:ind w:left="284"/>
        <w:contextualSpacing/>
        <w:jc w:val="center"/>
        <w:rPr>
          <w:rFonts w:ascii="Times New Roman" w:hAnsi="Times New Roman" w:cs="Times New Roman"/>
          <w:sz w:val="40"/>
          <w:szCs w:val="40"/>
        </w:rPr>
      </w:pPr>
    </w:p>
    <w:p w:rsidR="00B5535E" w:rsidRDefault="00B5535E" w:rsidP="00C95594">
      <w:pPr>
        <w:ind w:left="284"/>
        <w:contextualSpacing/>
        <w:jc w:val="center"/>
        <w:rPr>
          <w:rFonts w:ascii="Times New Roman" w:hAnsi="Times New Roman" w:cs="Times New Roman"/>
          <w:sz w:val="40"/>
          <w:szCs w:val="40"/>
        </w:rPr>
      </w:pPr>
    </w:p>
    <w:p w:rsidR="00B5535E" w:rsidRPr="00B5535E" w:rsidRDefault="00B5535E" w:rsidP="00C95594">
      <w:pPr>
        <w:ind w:left="284"/>
        <w:contextualSpacing/>
        <w:jc w:val="center"/>
        <w:rPr>
          <w:rFonts w:ascii="Times New Roman" w:hAnsi="Times New Roman" w:cs="Times New Roman"/>
          <w:sz w:val="40"/>
          <w:szCs w:val="40"/>
        </w:rPr>
      </w:pPr>
    </w:p>
    <w:p w:rsidR="00B5535E" w:rsidRDefault="00B5535E" w:rsidP="008269E8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 xml:space="preserve"> </w:t>
      </w:r>
      <w:r w:rsidRPr="00B5535E">
        <w:rPr>
          <w:rFonts w:ascii="Times New Roman" w:hAnsi="Times New Roman" w:cs="Times New Roman"/>
          <w:sz w:val="44"/>
          <w:szCs w:val="44"/>
        </w:rPr>
        <w:t>Seminario sulle Zone Franche urbane</w:t>
      </w:r>
      <w:r w:rsidRPr="00B5535E">
        <w:rPr>
          <w:rFonts w:ascii="Times New Roman" w:hAnsi="Times New Roman" w:cs="Times New Roman"/>
          <w:sz w:val="56"/>
          <w:szCs w:val="56"/>
        </w:rPr>
        <w:t xml:space="preserve"> </w:t>
      </w:r>
    </w:p>
    <w:p w:rsidR="00B5535E" w:rsidRPr="00B5535E" w:rsidRDefault="00B5535E" w:rsidP="008269E8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8269E8" w:rsidRPr="00B5535E" w:rsidRDefault="00C30982" w:rsidP="008269E8">
      <w:pPr>
        <w:jc w:val="center"/>
        <w:rPr>
          <w:rFonts w:ascii="Times New Roman" w:hAnsi="Times New Roman" w:cs="Times New Roman"/>
          <w:color w:val="FF0000"/>
          <w:sz w:val="56"/>
          <w:szCs w:val="56"/>
        </w:rPr>
      </w:pPr>
      <w:r w:rsidRPr="00B5535E">
        <w:rPr>
          <w:rFonts w:ascii="Times New Roman" w:hAnsi="Times New Roman" w:cs="Times New Roman"/>
          <w:color w:val="FF0000"/>
          <w:sz w:val="56"/>
          <w:szCs w:val="56"/>
        </w:rPr>
        <w:t>13</w:t>
      </w:r>
      <w:r w:rsidR="008269E8" w:rsidRPr="00B5535E">
        <w:rPr>
          <w:rFonts w:ascii="Times New Roman" w:hAnsi="Times New Roman" w:cs="Times New Roman"/>
          <w:color w:val="FF0000"/>
          <w:sz w:val="56"/>
          <w:szCs w:val="56"/>
        </w:rPr>
        <w:t xml:space="preserve"> febbraio 2014</w:t>
      </w:r>
    </w:p>
    <w:p w:rsidR="008269E8" w:rsidRPr="00B5535E" w:rsidRDefault="008269E8" w:rsidP="008269E8">
      <w:pPr>
        <w:jc w:val="center"/>
        <w:rPr>
          <w:rFonts w:ascii="Times New Roman" w:hAnsi="Times New Roman" w:cs="Times New Roman"/>
          <w:color w:val="FF0000"/>
          <w:sz w:val="44"/>
          <w:szCs w:val="44"/>
        </w:rPr>
      </w:pPr>
      <w:proofErr w:type="gramStart"/>
      <w:r w:rsidRPr="00B5535E">
        <w:rPr>
          <w:rFonts w:ascii="Times New Roman" w:hAnsi="Times New Roman" w:cs="Times New Roman"/>
          <w:color w:val="FF0000"/>
          <w:sz w:val="44"/>
          <w:szCs w:val="44"/>
        </w:rPr>
        <w:t>ore</w:t>
      </w:r>
      <w:proofErr w:type="gramEnd"/>
      <w:r w:rsidRPr="00B5535E">
        <w:rPr>
          <w:rFonts w:ascii="Times New Roman" w:hAnsi="Times New Roman" w:cs="Times New Roman"/>
          <w:color w:val="FF0000"/>
          <w:sz w:val="44"/>
          <w:szCs w:val="44"/>
        </w:rPr>
        <w:t xml:space="preserve"> 16.30</w:t>
      </w:r>
    </w:p>
    <w:p w:rsidR="008269E8" w:rsidRPr="00B5535E" w:rsidRDefault="008269E8" w:rsidP="008269E8">
      <w:pPr>
        <w:jc w:val="center"/>
        <w:rPr>
          <w:rFonts w:ascii="Times New Roman" w:hAnsi="Times New Roman" w:cs="Times New Roman"/>
          <w:color w:val="FF0000"/>
          <w:sz w:val="44"/>
          <w:szCs w:val="44"/>
        </w:rPr>
      </w:pPr>
      <w:r w:rsidRPr="00B5535E">
        <w:rPr>
          <w:rFonts w:ascii="Times New Roman" w:hAnsi="Times New Roman" w:cs="Times New Roman"/>
          <w:color w:val="FF0000"/>
          <w:sz w:val="44"/>
          <w:szCs w:val="44"/>
        </w:rPr>
        <w:t>Sala Consiliare Comune di Crotone</w:t>
      </w:r>
    </w:p>
    <w:p w:rsidR="00B5535E" w:rsidRPr="00B5535E" w:rsidRDefault="00B5535E" w:rsidP="008269E8">
      <w:pPr>
        <w:ind w:left="-851"/>
        <w:jc w:val="center"/>
        <w:rPr>
          <w:rFonts w:ascii="Times New Roman" w:hAnsi="Times New Roman" w:cs="Times New Roman"/>
          <w:sz w:val="44"/>
          <w:szCs w:val="44"/>
        </w:rPr>
      </w:pPr>
    </w:p>
    <w:p w:rsidR="008269E8" w:rsidRPr="00B5535E" w:rsidRDefault="008269E8" w:rsidP="008269E8">
      <w:pPr>
        <w:ind w:left="-851"/>
        <w:jc w:val="center"/>
        <w:rPr>
          <w:rFonts w:ascii="Times New Roman" w:hAnsi="Times New Roman" w:cs="Times New Roman"/>
          <w:sz w:val="44"/>
          <w:szCs w:val="44"/>
        </w:rPr>
      </w:pPr>
    </w:p>
    <w:p w:rsidR="00C95594" w:rsidRPr="00B5535E" w:rsidRDefault="008269E8" w:rsidP="00B5535E">
      <w:pPr>
        <w:ind w:left="4253" w:hanging="3544"/>
        <w:rPr>
          <w:rFonts w:ascii="Times New Roman" w:hAnsi="Times New Roman" w:cs="Times New Roman"/>
          <w:color w:val="FF0000"/>
          <w:sz w:val="44"/>
          <w:szCs w:val="44"/>
        </w:rPr>
      </w:pPr>
      <w:r w:rsidRPr="00B5535E">
        <w:rPr>
          <w:rFonts w:ascii="Times New Roman" w:hAnsi="Times New Roman" w:cs="Times New Roman"/>
          <w:color w:val="FF0000"/>
          <w:sz w:val="44"/>
          <w:szCs w:val="44"/>
        </w:rPr>
        <w:t xml:space="preserve">Saluti: </w:t>
      </w:r>
    </w:p>
    <w:p w:rsidR="008269E8" w:rsidRPr="00B5535E" w:rsidRDefault="00C30982" w:rsidP="00B5535E">
      <w:pPr>
        <w:ind w:left="4253" w:hanging="3544"/>
        <w:rPr>
          <w:rFonts w:ascii="Times New Roman" w:hAnsi="Times New Roman" w:cs="Times New Roman"/>
          <w:sz w:val="28"/>
          <w:szCs w:val="28"/>
        </w:rPr>
      </w:pPr>
      <w:r w:rsidRPr="00B5535E">
        <w:rPr>
          <w:rFonts w:ascii="Times New Roman" w:hAnsi="Times New Roman" w:cs="Times New Roman"/>
          <w:sz w:val="44"/>
          <w:szCs w:val="44"/>
        </w:rPr>
        <w:t>Peppino Vallone</w:t>
      </w:r>
      <w:r w:rsidR="008269E8" w:rsidRPr="00B5535E">
        <w:rPr>
          <w:rFonts w:ascii="Times New Roman" w:hAnsi="Times New Roman" w:cs="Times New Roman"/>
          <w:sz w:val="40"/>
          <w:szCs w:val="40"/>
        </w:rPr>
        <w:t xml:space="preserve"> – </w:t>
      </w:r>
      <w:r w:rsidR="00C95594" w:rsidRPr="00B5535E">
        <w:rPr>
          <w:rFonts w:ascii="Times New Roman" w:hAnsi="Times New Roman" w:cs="Times New Roman"/>
          <w:sz w:val="28"/>
          <w:szCs w:val="28"/>
        </w:rPr>
        <w:t>Sindaco di Crotone</w:t>
      </w:r>
      <w:r w:rsidR="00C95594" w:rsidRPr="00B5535E">
        <w:rPr>
          <w:rFonts w:ascii="Times New Roman" w:hAnsi="Times New Roman" w:cs="Times New Roman"/>
          <w:sz w:val="40"/>
          <w:szCs w:val="40"/>
        </w:rPr>
        <w:t xml:space="preserve"> - </w:t>
      </w:r>
      <w:r w:rsidR="00027358" w:rsidRPr="00B5535E">
        <w:rPr>
          <w:rFonts w:ascii="Times New Roman" w:hAnsi="Times New Roman" w:cs="Times New Roman"/>
          <w:sz w:val="28"/>
          <w:szCs w:val="28"/>
        </w:rPr>
        <w:t>Presidente ANCI CALABRIA</w:t>
      </w:r>
      <w:r w:rsidR="008269E8" w:rsidRPr="00B5535E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C95594" w:rsidRDefault="00C95594" w:rsidP="00B5535E">
      <w:pPr>
        <w:ind w:left="4253" w:hanging="3544"/>
        <w:rPr>
          <w:rFonts w:ascii="Times New Roman" w:hAnsi="Times New Roman" w:cs="Times New Roman"/>
          <w:sz w:val="28"/>
          <w:szCs w:val="28"/>
        </w:rPr>
      </w:pPr>
      <w:r w:rsidRPr="00B5535E">
        <w:rPr>
          <w:rFonts w:ascii="Times New Roman" w:hAnsi="Times New Roman" w:cs="Times New Roman"/>
          <w:sz w:val="44"/>
          <w:szCs w:val="44"/>
        </w:rPr>
        <w:t>Maria Tirone</w:t>
      </w:r>
      <w:r w:rsidRPr="00B5535E">
        <w:rPr>
          <w:rFonts w:ascii="Times New Roman" w:hAnsi="Times New Roman" w:cs="Times New Roman"/>
          <w:sz w:val="40"/>
          <w:szCs w:val="40"/>
        </w:rPr>
        <w:t xml:space="preserve"> – </w:t>
      </w:r>
      <w:r w:rsidRPr="00B5535E">
        <w:rPr>
          <w:rFonts w:ascii="Times New Roman" w:hAnsi="Times New Roman" w:cs="Times New Roman"/>
          <w:sz w:val="28"/>
          <w:szCs w:val="28"/>
        </w:rPr>
        <w:t>Prefetto di Crotone</w:t>
      </w:r>
    </w:p>
    <w:p w:rsidR="00B5535E" w:rsidRPr="00B5535E" w:rsidRDefault="00B5535E" w:rsidP="00B5535E">
      <w:pPr>
        <w:ind w:left="4253" w:hanging="3544"/>
        <w:rPr>
          <w:rFonts w:ascii="Times New Roman" w:hAnsi="Times New Roman" w:cs="Times New Roman"/>
          <w:sz w:val="28"/>
          <w:szCs w:val="28"/>
        </w:rPr>
      </w:pPr>
    </w:p>
    <w:p w:rsidR="008269E8" w:rsidRPr="00B5535E" w:rsidRDefault="008269E8" w:rsidP="00B5535E">
      <w:pPr>
        <w:ind w:left="4253" w:hanging="3544"/>
        <w:rPr>
          <w:rFonts w:ascii="Times New Roman" w:hAnsi="Times New Roman" w:cs="Times New Roman"/>
          <w:color w:val="FF0000"/>
          <w:sz w:val="44"/>
          <w:szCs w:val="44"/>
        </w:rPr>
      </w:pPr>
      <w:r w:rsidRPr="00B5535E">
        <w:rPr>
          <w:rFonts w:ascii="Times New Roman" w:hAnsi="Times New Roman" w:cs="Times New Roman"/>
          <w:color w:val="FF0000"/>
          <w:sz w:val="44"/>
          <w:szCs w:val="44"/>
        </w:rPr>
        <w:t xml:space="preserve">Interventi: </w:t>
      </w:r>
    </w:p>
    <w:p w:rsidR="00D44013" w:rsidRPr="00B5535E" w:rsidRDefault="00D44013" w:rsidP="00B5535E">
      <w:pPr>
        <w:ind w:left="4253" w:hanging="3544"/>
        <w:rPr>
          <w:rFonts w:ascii="Times New Roman" w:hAnsi="Times New Roman" w:cs="Times New Roman"/>
          <w:sz w:val="28"/>
          <w:szCs w:val="28"/>
        </w:rPr>
      </w:pPr>
      <w:r w:rsidRPr="00B5535E">
        <w:rPr>
          <w:rFonts w:ascii="Times New Roman" w:hAnsi="Times New Roman" w:cs="Times New Roman"/>
          <w:sz w:val="44"/>
          <w:szCs w:val="44"/>
        </w:rPr>
        <w:t>Pasquale Monea</w:t>
      </w:r>
      <w:r w:rsidRPr="00B5535E">
        <w:rPr>
          <w:rFonts w:ascii="Times New Roman" w:hAnsi="Times New Roman" w:cs="Times New Roman"/>
          <w:sz w:val="36"/>
          <w:szCs w:val="36"/>
        </w:rPr>
        <w:t xml:space="preserve"> – </w:t>
      </w:r>
      <w:r w:rsidR="00027358" w:rsidRPr="00B5535E">
        <w:rPr>
          <w:rFonts w:ascii="Times New Roman" w:hAnsi="Times New Roman" w:cs="Times New Roman"/>
          <w:sz w:val="28"/>
          <w:szCs w:val="28"/>
        </w:rPr>
        <w:t>Direttore Generale Dipartimento Attività Produttive</w:t>
      </w:r>
      <w:r w:rsidR="00B62FE1" w:rsidRPr="00B5535E">
        <w:rPr>
          <w:rFonts w:ascii="Times New Roman" w:hAnsi="Times New Roman" w:cs="Times New Roman"/>
          <w:sz w:val="28"/>
          <w:szCs w:val="28"/>
        </w:rPr>
        <w:t xml:space="preserve"> Regione Calabria</w:t>
      </w:r>
    </w:p>
    <w:p w:rsidR="008269E8" w:rsidRPr="00B5535E" w:rsidRDefault="008269E8" w:rsidP="00B5535E">
      <w:pPr>
        <w:ind w:left="4253" w:hanging="3544"/>
        <w:rPr>
          <w:rFonts w:ascii="Times New Roman" w:hAnsi="Times New Roman" w:cs="Times New Roman"/>
          <w:sz w:val="28"/>
          <w:szCs w:val="28"/>
        </w:rPr>
      </w:pPr>
      <w:r w:rsidRPr="00B5535E">
        <w:rPr>
          <w:rFonts w:ascii="Times New Roman" w:hAnsi="Times New Roman" w:cs="Times New Roman"/>
          <w:sz w:val="44"/>
          <w:szCs w:val="44"/>
        </w:rPr>
        <w:t>Francesco Monaco</w:t>
      </w:r>
      <w:r w:rsidRPr="00B5535E">
        <w:rPr>
          <w:rFonts w:ascii="Times New Roman" w:hAnsi="Times New Roman" w:cs="Times New Roman"/>
          <w:sz w:val="36"/>
          <w:szCs w:val="36"/>
        </w:rPr>
        <w:t xml:space="preserve"> – </w:t>
      </w:r>
      <w:r w:rsidR="00027358" w:rsidRPr="00B5535E">
        <w:rPr>
          <w:rFonts w:ascii="Times New Roman" w:hAnsi="Times New Roman" w:cs="Times New Roman"/>
          <w:sz w:val="28"/>
          <w:szCs w:val="28"/>
        </w:rPr>
        <w:t>Responsabile Area Mezzogiorno e Cooperazione Territoriale ANCI</w:t>
      </w:r>
    </w:p>
    <w:p w:rsidR="00691752" w:rsidRPr="00B5535E" w:rsidRDefault="00691752" w:rsidP="00B5535E">
      <w:pPr>
        <w:ind w:left="4253" w:hanging="3544"/>
        <w:rPr>
          <w:rFonts w:ascii="Times New Roman" w:hAnsi="Times New Roman" w:cs="Times New Roman"/>
          <w:sz w:val="28"/>
          <w:szCs w:val="28"/>
        </w:rPr>
      </w:pPr>
      <w:r w:rsidRPr="00B5535E">
        <w:rPr>
          <w:rFonts w:ascii="Times New Roman" w:hAnsi="Times New Roman" w:cs="Times New Roman"/>
          <w:sz w:val="44"/>
          <w:szCs w:val="44"/>
        </w:rPr>
        <w:t xml:space="preserve">Nicola </w:t>
      </w:r>
      <w:proofErr w:type="spellStart"/>
      <w:r w:rsidRPr="00B5535E">
        <w:rPr>
          <w:rFonts w:ascii="Times New Roman" w:hAnsi="Times New Roman" w:cs="Times New Roman"/>
          <w:sz w:val="44"/>
          <w:szCs w:val="44"/>
        </w:rPr>
        <w:t>Buonofiglio</w:t>
      </w:r>
      <w:proofErr w:type="spellEnd"/>
      <w:r w:rsidRPr="00B5535E">
        <w:rPr>
          <w:rFonts w:ascii="Times New Roman" w:hAnsi="Times New Roman" w:cs="Times New Roman"/>
          <w:sz w:val="36"/>
          <w:szCs w:val="36"/>
        </w:rPr>
        <w:t xml:space="preserve"> –</w:t>
      </w:r>
      <w:proofErr w:type="gramStart"/>
      <w:r w:rsidRPr="00B5535E">
        <w:rPr>
          <w:rFonts w:ascii="Times New Roman" w:hAnsi="Times New Roman" w:cs="Times New Roman"/>
          <w:sz w:val="36"/>
          <w:szCs w:val="36"/>
        </w:rPr>
        <w:t xml:space="preserve"> </w:t>
      </w:r>
      <w:r w:rsidR="00B5535E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proofErr w:type="gramEnd"/>
      <w:r w:rsidRPr="00B5535E">
        <w:rPr>
          <w:rFonts w:ascii="Times New Roman" w:hAnsi="Times New Roman" w:cs="Times New Roman"/>
          <w:sz w:val="28"/>
          <w:szCs w:val="28"/>
        </w:rPr>
        <w:t>Invitalia</w:t>
      </w:r>
      <w:proofErr w:type="spellEnd"/>
      <w:r w:rsidRPr="00B5535E">
        <w:rPr>
          <w:rFonts w:ascii="Times New Roman" w:hAnsi="Times New Roman" w:cs="Times New Roman"/>
          <w:sz w:val="28"/>
          <w:szCs w:val="28"/>
        </w:rPr>
        <w:t xml:space="preserve"> – Assistenza Tecnica della Direzione Generale per l’incentivazione delle attività imprenditoriali del Ministero dello Sviluppo Economico</w:t>
      </w:r>
    </w:p>
    <w:p w:rsidR="00C06F4F" w:rsidRDefault="00C06F4F" w:rsidP="00B5535E">
      <w:pPr>
        <w:ind w:left="4253" w:hanging="3544"/>
        <w:rPr>
          <w:rFonts w:ascii="Times New Roman" w:hAnsi="Times New Roman" w:cs="Times New Roman"/>
          <w:sz w:val="28"/>
          <w:szCs w:val="28"/>
        </w:rPr>
      </w:pPr>
      <w:r w:rsidRPr="00B5535E">
        <w:rPr>
          <w:rFonts w:ascii="Times New Roman" w:hAnsi="Times New Roman" w:cs="Times New Roman"/>
          <w:sz w:val="44"/>
          <w:szCs w:val="44"/>
        </w:rPr>
        <w:t>Rocco Iemma</w:t>
      </w:r>
      <w:r w:rsidRPr="00B5535E">
        <w:rPr>
          <w:rFonts w:ascii="Times New Roman" w:hAnsi="Times New Roman" w:cs="Times New Roman"/>
          <w:sz w:val="36"/>
          <w:szCs w:val="36"/>
        </w:rPr>
        <w:t xml:space="preserve"> – </w:t>
      </w:r>
      <w:r w:rsidRPr="00B5535E">
        <w:rPr>
          <w:rFonts w:ascii="Times New Roman" w:hAnsi="Times New Roman" w:cs="Times New Roman"/>
          <w:sz w:val="28"/>
          <w:szCs w:val="28"/>
        </w:rPr>
        <w:t>Esperto ANCI – fiscalità di vantaggio</w:t>
      </w:r>
    </w:p>
    <w:p w:rsidR="00B5535E" w:rsidRPr="00B5535E" w:rsidRDefault="00B5535E" w:rsidP="00B5535E">
      <w:pPr>
        <w:ind w:left="4253" w:hanging="3544"/>
        <w:rPr>
          <w:rFonts w:ascii="Times New Roman" w:hAnsi="Times New Roman" w:cs="Times New Roman"/>
          <w:sz w:val="28"/>
          <w:szCs w:val="28"/>
        </w:rPr>
      </w:pPr>
    </w:p>
    <w:p w:rsidR="00B5535E" w:rsidRDefault="008269E8" w:rsidP="00B5535E">
      <w:pPr>
        <w:ind w:left="4253" w:hanging="3544"/>
        <w:rPr>
          <w:rFonts w:ascii="Times New Roman" w:hAnsi="Times New Roman" w:cs="Times New Roman"/>
          <w:sz w:val="44"/>
          <w:szCs w:val="44"/>
        </w:rPr>
      </w:pPr>
      <w:proofErr w:type="gramStart"/>
      <w:r w:rsidRPr="00B5535E">
        <w:rPr>
          <w:rFonts w:ascii="Times New Roman" w:hAnsi="Times New Roman" w:cs="Times New Roman"/>
          <w:color w:val="FF0000"/>
          <w:sz w:val="44"/>
          <w:szCs w:val="44"/>
        </w:rPr>
        <w:t>Conclude</w:t>
      </w:r>
      <w:proofErr w:type="gramEnd"/>
      <w:r w:rsidR="00B5535E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B5535E">
        <w:rPr>
          <w:rFonts w:ascii="Times New Roman" w:hAnsi="Times New Roman" w:cs="Times New Roman"/>
          <w:color w:val="FF0000"/>
          <w:sz w:val="44"/>
          <w:szCs w:val="44"/>
        </w:rPr>
        <w:t>:</w:t>
      </w:r>
      <w:r w:rsidRPr="00B5535E">
        <w:rPr>
          <w:rFonts w:ascii="Times New Roman" w:hAnsi="Times New Roman" w:cs="Times New Roman"/>
          <w:sz w:val="44"/>
          <w:szCs w:val="44"/>
        </w:rPr>
        <w:t xml:space="preserve"> </w:t>
      </w:r>
    </w:p>
    <w:p w:rsidR="003238C7" w:rsidRPr="00B5535E" w:rsidRDefault="00027358" w:rsidP="00B5535E">
      <w:pPr>
        <w:ind w:left="4253" w:hanging="3544"/>
        <w:rPr>
          <w:rFonts w:ascii="Times New Roman" w:hAnsi="Times New Roman" w:cs="Times New Roman"/>
          <w:sz w:val="28"/>
          <w:szCs w:val="28"/>
        </w:rPr>
      </w:pPr>
      <w:r w:rsidRPr="00B5535E">
        <w:rPr>
          <w:rFonts w:ascii="Times New Roman" w:hAnsi="Times New Roman" w:cs="Times New Roman"/>
          <w:sz w:val="44"/>
          <w:szCs w:val="44"/>
        </w:rPr>
        <w:t>Demetrio Arena</w:t>
      </w:r>
      <w:r w:rsidR="008269E8" w:rsidRPr="00B5535E">
        <w:rPr>
          <w:rFonts w:ascii="Times New Roman" w:hAnsi="Times New Roman" w:cs="Times New Roman"/>
          <w:sz w:val="40"/>
          <w:szCs w:val="40"/>
        </w:rPr>
        <w:t xml:space="preserve"> – </w:t>
      </w:r>
      <w:r w:rsidRPr="00B5535E">
        <w:rPr>
          <w:rFonts w:ascii="Times New Roman" w:hAnsi="Times New Roman" w:cs="Times New Roman"/>
          <w:sz w:val="28"/>
          <w:szCs w:val="28"/>
        </w:rPr>
        <w:t>Assessore alle Attività Produttive della Regione Calabria</w:t>
      </w:r>
      <w:proofErr w:type="gramStart"/>
      <w:r w:rsidR="00E10091" w:rsidRPr="00B5535E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</w:p>
    <w:p w:rsidR="00E10091" w:rsidRPr="00B5535E" w:rsidRDefault="00E10091" w:rsidP="00B5535E">
      <w:pPr>
        <w:ind w:left="4253" w:hanging="3544"/>
        <w:rPr>
          <w:rFonts w:ascii="Times New Roman" w:hAnsi="Times New Roman" w:cs="Times New Roman"/>
          <w:sz w:val="28"/>
          <w:szCs w:val="28"/>
        </w:rPr>
      </w:pPr>
    </w:p>
    <w:sectPr w:rsidR="00E10091" w:rsidRPr="00B5535E" w:rsidSect="00C95594">
      <w:pgSz w:w="11906" w:h="16838"/>
      <w:pgMar w:top="0" w:right="566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8269E8"/>
    <w:rsid w:val="000161C5"/>
    <w:rsid w:val="00027358"/>
    <w:rsid w:val="000304E2"/>
    <w:rsid w:val="000464C2"/>
    <w:rsid w:val="00067F8A"/>
    <w:rsid w:val="000A75E3"/>
    <w:rsid w:val="000D373A"/>
    <w:rsid w:val="000E54C2"/>
    <w:rsid w:val="001D01F1"/>
    <w:rsid w:val="002574A9"/>
    <w:rsid w:val="003A0980"/>
    <w:rsid w:val="0042196E"/>
    <w:rsid w:val="0045059B"/>
    <w:rsid w:val="006002C5"/>
    <w:rsid w:val="00691752"/>
    <w:rsid w:val="00802E1C"/>
    <w:rsid w:val="00807DC4"/>
    <w:rsid w:val="008269E8"/>
    <w:rsid w:val="00845484"/>
    <w:rsid w:val="008B52C7"/>
    <w:rsid w:val="008E0DF0"/>
    <w:rsid w:val="008F3B32"/>
    <w:rsid w:val="00A0432C"/>
    <w:rsid w:val="00AB498C"/>
    <w:rsid w:val="00B41257"/>
    <w:rsid w:val="00B5535E"/>
    <w:rsid w:val="00B62FE1"/>
    <w:rsid w:val="00B73900"/>
    <w:rsid w:val="00C06F4F"/>
    <w:rsid w:val="00C30982"/>
    <w:rsid w:val="00C82E89"/>
    <w:rsid w:val="00C95594"/>
    <w:rsid w:val="00D44013"/>
    <w:rsid w:val="00D62FD0"/>
    <w:rsid w:val="00D76BB0"/>
    <w:rsid w:val="00DA6478"/>
    <w:rsid w:val="00E10091"/>
    <w:rsid w:val="00EB5F7B"/>
    <w:rsid w:val="00EF57A3"/>
    <w:rsid w:val="00EF73E9"/>
    <w:rsid w:val="00F23889"/>
    <w:rsid w:val="00F7459C"/>
    <w:rsid w:val="00FE3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269E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269E8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269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vignis</dc:creator>
  <cp:keywords/>
  <dc:description/>
  <cp:lastModifiedBy>ELMO</cp:lastModifiedBy>
  <cp:revision>11</cp:revision>
  <cp:lastPrinted>2014-02-06T10:34:00Z</cp:lastPrinted>
  <dcterms:created xsi:type="dcterms:W3CDTF">2014-02-07T08:23:00Z</dcterms:created>
  <dcterms:modified xsi:type="dcterms:W3CDTF">2014-02-11T10:57:00Z</dcterms:modified>
</cp:coreProperties>
</file>