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8BA8D" w14:textId="1508A127" w:rsidR="00C413D3" w:rsidRPr="00EB7373" w:rsidRDefault="00640AD7" w:rsidP="0050386D">
      <w:pPr>
        <w:shd w:val="clear" w:color="auto" w:fill="FFFFFF"/>
        <w:tabs>
          <w:tab w:val="left" w:pos="9214"/>
        </w:tabs>
        <w:ind w:right="32"/>
        <w:jc w:val="both"/>
        <w:rPr>
          <w:rStyle w:val="Enfasigrassetto"/>
          <w:sz w:val="24"/>
          <w:szCs w:val="24"/>
        </w:rPr>
      </w:pPr>
      <w:bookmarkStart w:id="0" w:name="_GoBack"/>
      <w:bookmarkEnd w:id="0"/>
      <w:r w:rsidRPr="0050386D">
        <w:rPr>
          <w:b/>
          <w:noProof/>
          <w:sz w:val="24"/>
          <w:szCs w:val="24"/>
        </w:rPr>
        <w:t>Accordo, ai sensi dell’articolo</w:t>
      </w:r>
      <w:r w:rsidRPr="0050386D">
        <w:rPr>
          <w:rFonts w:eastAsiaTheme="minorHAnsi"/>
          <w:b/>
          <w:sz w:val="24"/>
          <w:szCs w:val="24"/>
          <w:lang w:eastAsia="en-US"/>
        </w:rPr>
        <w:t xml:space="preserve"> 9, comma 2, lettera b) del decreto legislativo 28.08.1997, n. 281</w:t>
      </w:r>
      <w:r w:rsidRPr="0050386D">
        <w:rPr>
          <w:rFonts w:eastAsiaTheme="minorHAnsi"/>
          <w:sz w:val="24"/>
          <w:szCs w:val="24"/>
          <w:lang w:eastAsia="en-US"/>
        </w:rPr>
        <w:t xml:space="preserve"> </w:t>
      </w:r>
      <w:r w:rsidRPr="0050386D">
        <w:rPr>
          <w:rFonts w:eastAsiaTheme="minorHAnsi"/>
          <w:b/>
          <w:sz w:val="24"/>
          <w:szCs w:val="24"/>
          <w:lang w:eastAsia="en-US"/>
        </w:rPr>
        <w:t>attuativo</w:t>
      </w:r>
      <w:r w:rsidRPr="0050386D">
        <w:rPr>
          <w:rStyle w:val="Collegamentoipertestuale"/>
          <w:b/>
          <w:sz w:val="24"/>
          <w:szCs w:val="24"/>
          <w:u w:val="none"/>
        </w:rPr>
        <w:t xml:space="preserve"> </w:t>
      </w:r>
      <w:r w:rsidRPr="0050386D">
        <w:rPr>
          <w:rStyle w:val="Enfasigrassetto"/>
          <w:sz w:val="24"/>
          <w:szCs w:val="24"/>
        </w:rPr>
        <w:t xml:space="preserve">dell’articolo 12, comma 4, del decreto legislativo 13 aprile 2017, n. 65 </w:t>
      </w:r>
      <w:r w:rsidR="00710297" w:rsidRPr="00EB7373">
        <w:rPr>
          <w:rStyle w:val="Enfasigrassetto"/>
          <w:sz w:val="24"/>
          <w:szCs w:val="24"/>
        </w:rPr>
        <w:t xml:space="preserve">e dell’Intesa della Conferenza Unificata </w:t>
      </w:r>
      <w:r w:rsidR="00710297" w:rsidRPr="00E56AE1">
        <w:rPr>
          <w:rStyle w:val="Enfasigrassetto"/>
          <w:sz w:val="24"/>
          <w:szCs w:val="24"/>
        </w:rPr>
        <w:t>(rep. Atti n.</w:t>
      </w:r>
      <w:r w:rsidR="00E56AE1" w:rsidRPr="00E56AE1">
        <w:rPr>
          <w:rStyle w:val="Enfasigrassetto"/>
          <w:sz w:val="24"/>
          <w:szCs w:val="24"/>
        </w:rPr>
        <w:t xml:space="preserve"> 82</w:t>
      </w:r>
      <w:r w:rsidR="00710297" w:rsidRPr="00E56AE1">
        <w:rPr>
          <w:rStyle w:val="Enfasigrassetto"/>
          <w:sz w:val="24"/>
          <w:szCs w:val="24"/>
        </w:rPr>
        <w:t xml:space="preserve"> </w:t>
      </w:r>
      <w:r w:rsidR="00710297" w:rsidRPr="00432465">
        <w:rPr>
          <w:rStyle w:val="Enfasigrassetto"/>
          <w:sz w:val="24"/>
          <w:szCs w:val="24"/>
        </w:rPr>
        <w:t>del</w:t>
      </w:r>
      <w:r w:rsidR="00432465">
        <w:rPr>
          <w:rStyle w:val="Enfasigrassetto"/>
          <w:sz w:val="24"/>
          <w:szCs w:val="24"/>
        </w:rPr>
        <w:t>l’8 luglio 2021</w:t>
      </w:r>
      <w:r w:rsidR="00710297" w:rsidRPr="00EB7373">
        <w:rPr>
          <w:rStyle w:val="Enfasigrassetto"/>
          <w:sz w:val="24"/>
          <w:szCs w:val="24"/>
        </w:rPr>
        <w:t xml:space="preserve">) inerente </w:t>
      </w:r>
      <w:r w:rsidR="0050386D" w:rsidRPr="00EB7373">
        <w:rPr>
          <w:rStyle w:val="Enfasigrassetto"/>
          <w:sz w:val="24"/>
          <w:szCs w:val="24"/>
        </w:rPr>
        <w:t>a</w:t>
      </w:r>
      <w:r w:rsidR="00710297" w:rsidRPr="00EB7373">
        <w:rPr>
          <w:rStyle w:val="Enfasigrassetto"/>
          <w:sz w:val="24"/>
          <w:szCs w:val="24"/>
        </w:rPr>
        <w:t>l Piano di azione nazionale pluriennale per il Sistema integrato di educazione e di istruzione dalla nascita ai sei anni per il quinquennio 2021-2025;</w:t>
      </w:r>
      <w:r w:rsidR="0061776D" w:rsidRPr="00EB7373">
        <w:rPr>
          <w:rStyle w:val="Enfasigrassetto"/>
          <w:sz w:val="24"/>
          <w:szCs w:val="24"/>
        </w:rPr>
        <w:t xml:space="preserve"> </w:t>
      </w:r>
      <w:r w:rsidRPr="00EB7373">
        <w:rPr>
          <w:rStyle w:val="Enfasigrassetto"/>
          <w:sz w:val="24"/>
          <w:szCs w:val="24"/>
        </w:rPr>
        <w:t>riparto delle risorse del Fondo nazionale per il Sistema integrato di educazione e di istruzione</w:t>
      </w:r>
      <w:r w:rsidR="00096B08">
        <w:rPr>
          <w:rStyle w:val="Enfasigrassetto"/>
          <w:sz w:val="24"/>
          <w:szCs w:val="24"/>
        </w:rPr>
        <w:t xml:space="preserve"> per l’</w:t>
      </w:r>
      <w:r w:rsidR="0050386D" w:rsidRPr="00EB7373">
        <w:rPr>
          <w:rStyle w:val="Enfasigrassetto"/>
          <w:sz w:val="24"/>
          <w:szCs w:val="24"/>
        </w:rPr>
        <w:t>esercizi</w:t>
      </w:r>
      <w:r w:rsidR="00096B08">
        <w:rPr>
          <w:rStyle w:val="Enfasigrassetto"/>
          <w:sz w:val="24"/>
          <w:szCs w:val="24"/>
        </w:rPr>
        <w:t>o</w:t>
      </w:r>
      <w:r w:rsidR="0050386D" w:rsidRPr="00EB7373">
        <w:rPr>
          <w:rStyle w:val="Enfasigrassetto"/>
          <w:sz w:val="24"/>
          <w:szCs w:val="24"/>
        </w:rPr>
        <w:t xml:space="preserve"> finanziari</w:t>
      </w:r>
      <w:r w:rsidR="00096B08">
        <w:rPr>
          <w:rStyle w:val="Enfasigrassetto"/>
          <w:sz w:val="24"/>
          <w:szCs w:val="24"/>
        </w:rPr>
        <w:t>o 2021 (prima</w:t>
      </w:r>
      <w:r w:rsidR="0050386D" w:rsidRPr="00EB7373">
        <w:rPr>
          <w:rStyle w:val="Enfasigrassetto"/>
          <w:sz w:val="24"/>
          <w:szCs w:val="24"/>
        </w:rPr>
        <w:t xml:space="preserve"> </w:t>
      </w:r>
      <w:r w:rsidR="003A56F5" w:rsidRPr="00EB7373">
        <w:rPr>
          <w:rStyle w:val="Enfasigrassetto"/>
          <w:sz w:val="24"/>
          <w:szCs w:val="24"/>
        </w:rPr>
        <w:t>parte</w:t>
      </w:r>
      <w:r w:rsidR="00062569">
        <w:rPr>
          <w:rStyle w:val="Enfasigrassetto"/>
          <w:sz w:val="24"/>
          <w:szCs w:val="24"/>
        </w:rPr>
        <w:t xml:space="preserve"> del finanziamento).</w:t>
      </w:r>
      <w:r w:rsidR="0050386D" w:rsidRPr="00EB7373">
        <w:rPr>
          <w:rStyle w:val="Enfasigrassetto"/>
          <w:sz w:val="24"/>
          <w:szCs w:val="24"/>
        </w:rPr>
        <w:t xml:space="preserve"> </w:t>
      </w:r>
    </w:p>
    <w:p w14:paraId="56895E01" w14:textId="77777777" w:rsidR="0038740C" w:rsidRPr="0050386D" w:rsidRDefault="0038740C" w:rsidP="0050386D">
      <w:pPr>
        <w:shd w:val="clear" w:color="auto" w:fill="FFFFFF"/>
        <w:tabs>
          <w:tab w:val="left" w:pos="9214"/>
        </w:tabs>
        <w:ind w:right="32"/>
        <w:jc w:val="both"/>
        <w:rPr>
          <w:rStyle w:val="Enfasigrassetto"/>
          <w:b w:val="0"/>
          <w:strike/>
          <w:color w:val="00B050"/>
          <w:sz w:val="24"/>
          <w:szCs w:val="24"/>
        </w:rPr>
      </w:pPr>
    </w:p>
    <w:p w14:paraId="6EE841B3" w14:textId="77777777" w:rsidR="00C413D3" w:rsidRPr="0050386D" w:rsidRDefault="00C413D3" w:rsidP="0050386D">
      <w:pPr>
        <w:shd w:val="clear" w:color="auto" w:fill="FFFFFF"/>
        <w:tabs>
          <w:tab w:val="left" w:pos="9214"/>
        </w:tabs>
        <w:ind w:right="32"/>
        <w:jc w:val="both"/>
        <w:rPr>
          <w:rStyle w:val="Enfasigrassetto"/>
          <w:b w:val="0"/>
          <w:sz w:val="24"/>
          <w:szCs w:val="24"/>
        </w:rPr>
      </w:pPr>
      <w:r w:rsidRPr="0050386D">
        <w:rPr>
          <w:rStyle w:val="Enfasigrassetto"/>
          <w:b w:val="0"/>
          <w:sz w:val="24"/>
          <w:szCs w:val="24"/>
        </w:rPr>
        <w:t>Repertorio atti n. ---------------   del -----------------------------</w:t>
      </w:r>
    </w:p>
    <w:p w14:paraId="5F2D5B19" w14:textId="77777777" w:rsidR="00C413D3" w:rsidRPr="0050386D" w:rsidRDefault="00C413D3" w:rsidP="00640AD7">
      <w:pPr>
        <w:shd w:val="clear" w:color="auto" w:fill="FFFFFF"/>
        <w:tabs>
          <w:tab w:val="left" w:pos="9214"/>
        </w:tabs>
        <w:ind w:right="32"/>
        <w:jc w:val="both"/>
        <w:rPr>
          <w:rStyle w:val="Enfasigrassetto"/>
          <w:sz w:val="24"/>
          <w:szCs w:val="24"/>
        </w:rPr>
      </w:pPr>
    </w:p>
    <w:p w14:paraId="6A0CBDA6" w14:textId="77777777" w:rsidR="00C413D3" w:rsidRPr="0050386D" w:rsidRDefault="00C413D3" w:rsidP="0050386D">
      <w:pPr>
        <w:tabs>
          <w:tab w:val="left" w:pos="9214"/>
        </w:tabs>
        <w:spacing w:line="0" w:lineRule="atLeast"/>
        <w:ind w:right="32"/>
        <w:jc w:val="center"/>
        <w:rPr>
          <w:rFonts w:eastAsia="Arial"/>
          <w:sz w:val="24"/>
          <w:szCs w:val="24"/>
        </w:rPr>
      </w:pPr>
      <w:r w:rsidRPr="0050386D">
        <w:rPr>
          <w:rFonts w:eastAsia="Arial"/>
          <w:sz w:val="24"/>
          <w:szCs w:val="24"/>
        </w:rPr>
        <w:t>LA</w:t>
      </w:r>
      <w:r w:rsidRPr="0050386D">
        <w:rPr>
          <w:sz w:val="24"/>
          <w:szCs w:val="24"/>
        </w:rPr>
        <w:t xml:space="preserve"> </w:t>
      </w:r>
      <w:r w:rsidRPr="0050386D">
        <w:rPr>
          <w:rFonts w:eastAsia="Arial"/>
          <w:sz w:val="24"/>
          <w:szCs w:val="24"/>
        </w:rPr>
        <w:t>CONFERENZA UNIFICATA</w:t>
      </w:r>
    </w:p>
    <w:p w14:paraId="05D474E8" w14:textId="77777777" w:rsidR="00C413D3" w:rsidRPr="0050386D" w:rsidRDefault="00C413D3" w:rsidP="00C413D3">
      <w:pPr>
        <w:tabs>
          <w:tab w:val="left" w:pos="9214"/>
        </w:tabs>
        <w:spacing w:line="220" w:lineRule="auto"/>
        <w:ind w:left="142" w:right="32"/>
        <w:jc w:val="both"/>
        <w:rPr>
          <w:rFonts w:eastAsia="Arial"/>
          <w:sz w:val="24"/>
          <w:szCs w:val="24"/>
        </w:rPr>
      </w:pPr>
    </w:p>
    <w:p w14:paraId="42959577" w14:textId="77777777" w:rsidR="00C413D3" w:rsidRPr="0050386D" w:rsidRDefault="00C413D3" w:rsidP="0050386D">
      <w:pPr>
        <w:tabs>
          <w:tab w:val="left" w:pos="9214"/>
        </w:tabs>
        <w:spacing w:line="220" w:lineRule="auto"/>
        <w:ind w:right="32"/>
        <w:jc w:val="both"/>
        <w:rPr>
          <w:rFonts w:eastAsia="Arial"/>
          <w:sz w:val="24"/>
          <w:szCs w:val="24"/>
        </w:rPr>
      </w:pPr>
      <w:r w:rsidRPr="0050386D">
        <w:rPr>
          <w:rFonts w:eastAsia="Arial"/>
          <w:sz w:val="24"/>
          <w:szCs w:val="24"/>
        </w:rPr>
        <w:t>Nell'odierna seduta del -----------------------</w:t>
      </w:r>
    </w:p>
    <w:p w14:paraId="7F93BE02" w14:textId="77777777" w:rsidR="00C413D3" w:rsidRPr="0050386D" w:rsidRDefault="00C413D3" w:rsidP="00C413D3">
      <w:pPr>
        <w:tabs>
          <w:tab w:val="left" w:pos="9214"/>
        </w:tabs>
        <w:spacing w:line="220" w:lineRule="auto"/>
        <w:ind w:left="142" w:right="32"/>
        <w:jc w:val="both"/>
        <w:rPr>
          <w:rFonts w:eastAsia="Arial"/>
          <w:sz w:val="24"/>
          <w:szCs w:val="24"/>
        </w:rPr>
      </w:pPr>
    </w:p>
    <w:p w14:paraId="61ED5360" w14:textId="77777777" w:rsidR="00C413D3" w:rsidRPr="0050386D" w:rsidRDefault="00C413D3" w:rsidP="00C413D3">
      <w:pPr>
        <w:spacing w:line="248" w:lineRule="exact"/>
        <w:ind w:left="142" w:right="32"/>
        <w:jc w:val="both"/>
        <w:rPr>
          <w:sz w:val="24"/>
          <w:szCs w:val="24"/>
        </w:rPr>
      </w:pPr>
    </w:p>
    <w:p w14:paraId="68A4856E" w14:textId="77777777" w:rsidR="00D81C4A" w:rsidRPr="0050386D" w:rsidRDefault="00C413D3" w:rsidP="0050386D">
      <w:pPr>
        <w:spacing w:line="256" w:lineRule="auto"/>
        <w:ind w:right="32"/>
        <w:jc w:val="both"/>
        <w:rPr>
          <w:rFonts w:eastAsia="Arial"/>
          <w:sz w:val="24"/>
          <w:szCs w:val="24"/>
        </w:rPr>
      </w:pPr>
      <w:r w:rsidRPr="0050386D">
        <w:rPr>
          <w:rFonts w:eastAsia="Arial"/>
          <w:b/>
          <w:sz w:val="24"/>
          <w:szCs w:val="24"/>
        </w:rPr>
        <w:t xml:space="preserve">VISTO </w:t>
      </w:r>
      <w:r w:rsidRPr="0050386D">
        <w:rPr>
          <w:rFonts w:eastAsia="Arial"/>
          <w:sz w:val="24"/>
          <w:szCs w:val="24"/>
        </w:rPr>
        <w:t>il decreto legislativo 28 agosto 1997, n. 281, recante “</w:t>
      </w:r>
      <w:r w:rsidRPr="0050386D">
        <w:rPr>
          <w:rFonts w:eastAsia="Arial"/>
          <w:i/>
          <w:iCs/>
          <w:sz w:val="24"/>
          <w:szCs w:val="24"/>
        </w:rPr>
        <w:t>Definizione ed ampliamento delle attribuzioni della Conferenza permanente per i rapporti tra lo Stato, le regioni e le province autonome di Trento e Bolzano ed unificazione, per le materie ed i compiti di interesse comune delle regioni, delle province e dei comuni, con la Conferenza Stato-città ed autonomie locali</w:t>
      </w:r>
      <w:r w:rsidRPr="0050386D">
        <w:rPr>
          <w:rFonts w:eastAsia="Arial"/>
          <w:sz w:val="24"/>
          <w:szCs w:val="24"/>
        </w:rPr>
        <w:t xml:space="preserve">” e, in particolare, </w:t>
      </w:r>
      <w:r w:rsidR="00D81C4A" w:rsidRPr="0050386D">
        <w:rPr>
          <w:rFonts w:eastAsia="Arial"/>
          <w:sz w:val="24"/>
          <w:szCs w:val="24"/>
        </w:rPr>
        <w:t>l’articolo 9, comma 2, lettera b</w:t>
      </w:r>
      <w:r w:rsidRPr="0050386D">
        <w:rPr>
          <w:rFonts w:eastAsia="Arial"/>
          <w:sz w:val="24"/>
          <w:szCs w:val="24"/>
        </w:rPr>
        <w:t>);</w:t>
      </w:r>
    </w:p>
    <w:p w14:paraId="0A9FBAF6" w14:textId="77777777" w:rsidR="00D81C4A" w:rsidRPr="0050386D" w:rsidRDefault="00D81C4A" w:rsidP="0050386D">
      <w:pPr>
        <w:spacing w:line="256" w:lineRule="auto"/>
        <w:ind w:right="32"/>
        <w:jc w:val="both"/>
        <w:rPr>
          <w:rFonts w:eastAsia="Arial"/>
          <w:sz w:val="24"/>
          <w:szCs w:val="24"/>
        </w:rPr>
      </w:pPr>
    </w:p>
    <w:p w14:paraId="2CD4155B" w14:textId="5C81FA70" w:rsidR="00D81C4A" w:rsidRPr="0050386D" w:rsidRDefault="00D81C4A" w:rsidP="0050386D">
      <w:pPr>
        <w:spacing w:line="256" w:lineRule="auto"/>
        <w:ind w:right="32"/>
        <w:jc w:val="both"/>
        <w:rPr>
          <w:rFonts w:eastAsia="Arial"/>
          <w:sz w:val="24"/>
          <w:szCs w:val="24"/>
        </w:rPr>
      </w:pPr>
      <w:r w:rsidRPr="0050386D">
        <w:rPr>
          <w:rFonts w:eastAsia="Arial"/>
          <w:b/>
          <w:sz w:val="24"/>
          <w:szCs w:val="24"/>
        </w:rPr>
        <w:t>VISTO</w:t>
      </w:r>
      <w:r w:rsidRPr="0050386D">
        <w:rPr>
          <w:rFonts w:eastAsia="Arial"/>
          <w:sz w:val="24"/>
          <w:szCs w:val="24"/>
        </w:rPr>
        <w:t xml:space="preserve"> il decreto legislativo 13 aprile 2017, n. 65, concernente l’istituzione del Sistema integrato di educazione e di istruzione dalla nascita sino a sei anni, e, in particolare, l’articolo 12, recante “</w:t>
      </w:r>
      <w:r w:rsidRPr="0050386D">
        <w:rPr>
          <w:rFonts w:eastAsia="Arial"/>
          <w:i/>
          <w:sz w:val="24"/>
          <w:szCs w:val="24"/>
        </w:rPr>
        <w:t>Finalità e criteri di riparto del Fondo nazionale per il Sistema integrato di educazione e di istruzione</w:t>
      </w:r>
      <w:r w:rsidRPr="0050386D">
        <w:rPr>
          <w:rFonts w:eastAsia="Arial"/>
          <w:sz w:val="24"/>
          <w:szCs w:val="24"/>
        </w:rPr>
        <w:t>”, e l’articolo 13, recante “</w:t>
      </w:r>
      <w:r w:rsidRPr="0050386D">
        <w:rPr>
          <w:rFonts w:eastAsia="Arial"/>
          <w:i/>
          <w:sz w:val="24"/>
          <w:szCs w:val="24"/>
        </w:rPr>
        <w:t>Copertura finanziaria</w:t>
      </w:r>
      <w:r w:rsidRPr="0050386D">
        <w:rPr>
          <w:rFonts w:eastAsia="Arial"/>
          <w:sz w:val="24"/>
          <w:szCs w:val="24"/>
        </w:rPr>
        <w:t>”;</w:t>
      </w:r>
    </w:p>
    <w:p w14:paraId="5F44216B" w14:textId="77777777" w:rsidR="00D81C4A" w:rsidRPr="0050386D" w:rsidRDefault="00D81C4A" w:rsidP="0050386D">
      <w:pPr>
        <w:spacing w:line="256" w:lineRule="auto"/>
        <w:ind w:right="32"/>
        <w:jc w:val="both"/>
        <w:rPr>
          <w:rFonts w:eastAsia="Arial"/>
          <w:sz w:val="24"/>
          <w:szCs w:val="24"/>
        </w:rPr>
      </w:pPr>
    </w:p>
    <w:p w14:paraId="53C2EC26" w14:textId="77777777" w:rsidR="00D81C4A" w:rsidRPr="0050386D" w:rsidRDefault="00D81C4A" w:rsidP="0050386D">
      <w:pPr>
        <w:spacing w:line="256" w:lineRule="auto"/>
        <w:ind w:right="32"/>
        <w:jc w:val="both"/>
        <w:rPr>
          <w:rFonts w:eastAsia="Arial"/>
          <w:sz w:val="24"/>
          <w:szCs w:val="24"/>
        </w:rPr>
      </w:pPr>
      <w:r w:rsidRPr="0050386D">
        <w:rPr>
          <w:rFonts w:eastAsia="Arial"/>
          <w:b/>
          <w:sz w:val="24"/>
          <w:szCs w:val="24"/>
        </w:rPr>
        <w:t>VISTA</w:t>
      </w:r>
      <w:r w:rsidRPr="0050386D">
        <w:rPr>
          <w:rFonts w:eastAsia="Arial"/>
          <w:sz w:val="24"/>
          <w:szCs w:val="24"/>
        </w:rPr>
        <w:t xml:space="preserve"> la legge 30 dicembre 2018, n. 145, recante “</w:t>
      </w:r>
      <w:r w:rsidRPr="0050386D">
        <w:rPr>
          <w:rFonts w:eastAsia="Arial"/>
          <w:i/>
          <w:iCs/>
          <w:sz w:val="24"/>
          <w:szCs w:val="24"/>
        </w:rPr>
        <w:t>Bilancio di previsione dello Stato per l’anno finanziario 2019 e bilancio pluriennale per il triennio 2019-2021</w:t>
      </w:r>
      <w:r w:rsidRPr="0050386D">
        <w:rPr>
          <w:rFonts w:eastAsia="Arial"/>
          <w:sz w:val="24"/>
          <w:szCs w:val="24"/>
        </w:rPr>
        <w:t>”, e, in particolare, l’articolo 1, comma 741, il quale dispone l’incremento del Fondo nazionale per il Sistema integrato di educazione e di istruzione per un importo pari a 10 milioni di euro, a decorrere dall’anno 2019;</w:t>
      </w:r>
    </w:p>
    <w:p w14:paraId="77EA4551" w14:textId="77777777" w:rsidR="00D81C4A" w:rsidRPr="0050386D" w:rsidRDefault="00D81C4A" w:rsidP="0050386D">
      <w:pPr>
        <w:spacing w:line="256" w:lineRule="auto"/>
        <w:ind w:right="32"/>
        <w:jc w:val="both"/>
        <w:rPr>
          <w:rFonts w:eastAsia="Arial"/>
          <w:sz w:val="24"/>
          <w:szCs w:val="24"/>
        </w:rPr>
      </w:pPr>
    </w:p>
    <w:p w14:paraId="463FCBE4" w14:textId="5DFB840B" w:rsidR="00B66078" w:rsidRDefault="00B66078" w:rsidP="00D81C4A">
      <w:pPr>
        <w:suppressAutoHyphens/>
        <w:spacing w:after="240"/>
        <w:jc w:val="both"/>
        <w:rPr>
          <w:kern w:val="1"/>
          <w:sz w:val="24"/>
          <w:szCs w:val="24"/>
          <w:lang w:eastAsia="ar-SA"/>
        </w:rPr>
      </w:pPr>
      <w:r w:rsidRPr="0050386D">
        <w:rPr>
          <w:b/>
          <w:kern w:val="1"/>
          <w:sz w:val="24"/>
          <w:szCs w:val="24"/>
          <w:lang w:eastAsia="ar-SA"/>
        </w:rPr>
        <w:t xml:space="preserve">VISTA </w:t>
      </w:r>
      <w:r w:rsidRPr="0050386D">
        <w:rPr>
          <w:kern w:val="1"/>
          <w:sz w:val="24"/>
          <w:szCs w:val="24"/>
          <w:lang w:eastAsia="ar-SA"/>
        </w:rPr>
        <w:t>la legge 30 dicembre 2020, n. 178</w:t>
      </w:r>
      <w:r w:rsidR="00705F60">
        <w:rPr>
          <w:kern w:val="1"/>
          <w:sz w:val="24"/>
          <w:szCs w:val="24"/>
          <w:lang w:eastAsia="ar-SA"/>
        </w:rPr>
        <w:t xml:space="preserve">, </w:t>
      </w:r>
      <w:r w:rsidR="00705F60" w:rsidRPr="006454C6">
        <w:rPr>
          <w:kern w:val="1"/>
          <w:sz w:val="24"/>
          <w:szCs w:val="24"/>
          <w:lang w:eastAsia="ar-SA"/>
        </w:rPr>
        <w:t>,</w:t>
      </w:r>
      <w:r w:rsidRPr="006454C6">
        <w:rPr>
          <w:kern w:val="1"/>
          <w:sz w:val="24"/>
          <w:szCs w:val="24"/>
          <w:lang w:eastAsia="ar-SA"/>
        </w:rPr>
        <w:t xml:space="preserve"> recante “</w:t>
      </w:r>
      <w:r w:rsidRPr="0050386D">
        <w:rPr>
          <w:i/>
          <w:kern w:val="1"/>
          <w:sz w:val="24"/>
          <w:szCs w:val="24"/>
          <w:lang w:eastAsia="ar-SA"/>
        </w:rPr>
        <w:t>Bilancio di previsione dello Stato per l'anno finanziario 2021 e bilancio pluriennale per il triennio 2021-2023</w:t>
      </w:r>
      <w:r w:rsidRPr="0050386D">
        <w:rPr>
          <w:kern w:val="1"/>
          <w:sz w:val="24"/>
          <w:szCs w:val="24"/>
          <w:lang w:eastAsia="ar-SA"/>
        </w:rPr>
        <w:t xml:space="preserve">” </w:t>
      </w:r>
      <w:r w:rsidR="006454C6" w:rsidRPr="006454C6">
        <w:rPr>
          <w:kern w:val="1"/>
          <w:sz w:val="24"/>
          <w:szCs w:val="24"/>
          <w:lang w:eastAsia="ar-SA"/>
        </w:rPr>
        <w:t>in particolare l’articolo 1, comma 969</w:t>
      </w:r>
      <w:r w:rsidR="006454C6">
        <w:rPr>
          <w:kern w:val="1"/>
          <w:sz w:val="24"/>
          <w:szCs w:val="24"/>
          <w:lang w:eastAsia="ar-SA"/>
        </w:rPr>
        <w:t xml:space="preserve">, </w:t>
      </w:r>
      <w:r w:rsidRPr="0050386D">
        <w:rPr>
          <w:kern w:val="1"/>
          <w:sz w:val="24"/>
          <w:szCs w:val="24"/>
          <w:lang w:eastAsia="ar-SA"/>
        </w:rPr>
        <w:t xml:space="preserve">che incrementa il Fondo per il Sistema integrato </w:t>
      </w:r>
      <w:proofErr w:type="spellStart"/>
      <w:r w:rsidRPr="0050386D">
        <w:rPr>
          <w:kern w:val="1"/>
          <w:sz w:val="24"/>
          <w:szCs w:val="24"/>
          <w:lang w:eastAsia="ar-SA"/>
        </w:rPr>
        <w:t>zerosei</w:t>
      </w:r>
      <w:proofErr w:type="spellEnd"/>
      <w:r w:rsidRPr="0050386D">
        <w:rPr>
          <w:kern w:val="1"/>
          <w:sz w:val="24"/>
          <w:szCs w:val="24"/>
          <w:lang w:eastAsia="ar-SA"/>
        </w:rPr>
        <w:t xml:space="preserve"> di 60 milioni di euro annui a decorrere dall'anno 2021, e in cui si precisa che per l'anno 2021 una quota parte dell'incremento, pari a euro 1.500.000, è destinata al Ministero dell'istruzione per l'attivazione del sistema informativo nazionale di cui all'articolo 5, comma 1, lettera e), del medesimo decreto legislativo n. 65 del 2017;</w:t>
      </w:r>
    </w:p>
    <w:p w14:paraId="63E45EFE" w14:textId="2F7D7719" w:rsidR="00E56AE1" w:rsidRPr="0050386D" w:rsidRDefault="00E56AE1" w:rsidP="00D81C4A">
      <w:pPr>
        <w:suppressAutoHyphens/>
        <w:spacing w:after="240"/>
        <w:jc w:val="both"/>
        <w:rPr>
          <w:b/>
          <w:kern w:val="1"/>
          <w:sz w:val="24"/>
          <w:szCs w:val="24"/>
          <w:lang w:eastAsia="ar-SA"/>
        </w:rPr>
      </w:pPr>
      <w:r w:rsidRPr="00BB3CB7">
        <w:rPr>
          <w:b/>
          <w:kern w:val="1"/>
          <w:sz w:val="24"/>
          <w:szCs w:val="24"/>
          <w:lang w:eastAsia="ar-SA"/>
        </w:rPr>
        <w:t xml:space="preserve">VISTA </w:t>
      </w:r>
      <w:r w:rsidRPr="00BB3CB7">
        <w:rPr>
          <w:bCs/>
          <w:kern w:val="1"/>
          <w:sz w:val="24"/>
          <w:szCs w:val="24"/>
          <w:lang w:eastAsia="ar-SA"/>
        </w:rPr>
        <w:t>la legge 16 gennaio 2003, n. 3, recante “Disposizioni ordinamentali in materia di pubblica amministrazione”, e, in particolare l’articolo 11, commi 2-bis e successivi;</w:t>
      </w:r>
    </w:p>
    <w:p w14:paraId="323414C1" w14:textId="1421B36D" w:rsidR="00710297" w:rsidRPr="0050386D" w:rsidRDefault="00710297" w:rsidP="00710297">
      <w:pPr>
        <w:spacing w:line="256" w:lineRule="auto"/>
        <w:ind w:right="32"/>
        <w:jc w:val="both"/>
        <w:rPr>
          <w:rFonts w:eastAsia="Arial"/>
          <w:sz w:val="24"/>
          <w:szCs w:val="24"/>
        </w:rPr>
      </w:pPr>
      <w:r w:rsidRPr="0050386D">
        <w:rPr>
          <w:rFonts w:eastAsia="Arial"/>
          <w:b/>
          <w:sz w:val="24"/>
          <w:szCs w:val="24"/>
        </w:rPr>
        <w:t xml:space="preserve">VISTA </w:t>
      </w:r>
      <w:r w:rsidRPr="0050386D">
        <w:rPr>
          <w:rFonts w:eastAsia="Arial"/>
          <w:sz w:val="24"/>
          <w:szCs w:val="24"/>
        </w:rPr>
        <w:t>l’Intesa</w:t>
      </w:r>
      <w:r w:rsidR="00B66078" w:rsidRPr="0050386D">
        <w:rPr>
          <w:rFonts w:eastAsia="Arial"/>
          <w:sz w:val="24"/>
          <w:szCs w:val="24"/>
        </w:rPr>
        <w:t xml:space="preserve"> rep</w:t>
      </w:r>
      <w:r w:rsidR="00B66078" w:rsidRPr="00E56AE1">
        <w:rPr>
          <w:rFonts w:eastAsia="Arial"/>
          <w:sz w:val="24"/>
          <w:szCs w:val="24"/>
        </w:rPr>
        <w:t xml:space="preserve">. Atti n. </w:t>
      </w:r>
      <w:r w:rsidR="00E56AE1" w:rsidRPr="00E56AE1">
        <w:rPr>
          <w:rFonts w:eastAsia="Arial"/>
          <w:sz w:val="24"/>
          <w:szCs w:val="24"/>
        </w:rPr>
        <w:t>82</w:t>
      </w:r>
      <w:r w:rsidR="00E56AE1">
        <w:rPr>
          <w:rFonts w:eastAsia="Arial"/>
          <w:sz w:val="24"/>
          <w:szCs w:val="24"/>
        </w:rPr>
        <w:t xml:space="preserve"> </w:t>
      </w:r>
      <w:r w:rsidR="00B66078" w:rsidRPr="00432465">
        <w:rPr>
          <w:rFonts w:eastAsia="Arial"/>
          <w:sz w:val="24"/>
          <w:szCs w:val="24"/>
        </w:rPr>
        <w:t>del</w:t>
      </w:r>
      <w:r w:rsidR="00432465">
        <w:rPr>
          <w:rFonts w:eastAsia="Arial"/>
          <w:sz w:val="24"/>
          <w:szCs w:val="24"/>
        </w:rPr>
        <w:t>l’8 luglio 2021</w:t>
      </w:r>
      <w:r w:rsidRPr="0050386D">
        <w:rPr>
          <w:rFonts w:eastAsia="Arial"/>
          <w:sz w:val="24"/>
          <w:szCs w:val="24"/>
        </w:rPr>
        <w:t xml:space="preserve"> della Conferenza Unificata inerente </w:t>
      </w:r>
      <w:r w:rsidR="0050386D" w:rsidRPr="0050386D">
        <w:rPr>
          <w:rFonts w:eastAsia="Arial"/>
          <w:sz w:val="24"/>
          <w:szCs w:val="24"/>
        </w:rPr>
        <w:t>a</w:t>
      </w:r>
      <w:r w:rsidRPr="0050386D">
        <w:rPr>
          <w:rFonts w:eastAsia="Arial"/>
          <w:sz w:val="24"/>
          <w:szCs w:val="24"/>
        </w:rPr>
        <w:t>l Piano di azione nazionale pluriennale per il Sistema integrato di educazione e di istruzione dalla nascita ai sei anni per il quinquennio 2021-2025;</w:t>
      </w:r>
    </w:p>
    <w:p w14:paraId="386D3A86" w14:textId="77777777" w:rsidR="00710297" w:rsidRPr="0050386D" w:rsidRDefault="00710297" w:rsidP="00710297">
      <w:pPr>
        <w:spacing w:line="256" w:lineRule="auto"/>
        <w:ind w:right="32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516AF2BB" w14:textId="629ECF40" w:rsidR="006C1A4A" w:rsidRPr="0050386D" w:rsidRDefault="00D81C4A" w:rsidP="0050386D">
      <w:pPr>
        <w:spacing w:line="256" w:lineRule="auto"/>
        <w:ind w:right="32"/>
        <w:jc w:val="both"/>
        <w:rPr>
          <w:rFonts w:eastAsia="Arial"/>
          <w:sz w:val="24"/>
          <w:szCs w:val="24"/>
        </w:rPr>
      </w:pPr>
      <w:r w:rsidRPr="0050386D">
        <w:rPr>
          <w:rFonts w:eastAsiaTheme="minorHAnsi"/>
          <w:b/>
          <w:sz w:val="24"/>
          <w:szCs w:val="24"/>
          <w:lang w:eastAsia="en-US"/>
        </w:rPr>
        <w:t xml:space="preserve">VISTA </w:t>
      </w:r>
      <w:r w:rsidRPr="0050386D">
        <w:rPr>
          <w:rFonts w:eastAsiaTheme="minorHAnsi"/>
          <w:sz w:val="24"/>
          <w:szCs w:val="24"/>
          <w:lang w:eastAsia="en-US"/>
        </w:rPr>
        <w:t xml:space="preserve">la nota </w:t>
      </w:r>
      <w:r w:rsidRPr="002E71E1">
        <w:rPr>
          <w:rFonts w:eastAsiaTheme="minorHAnsi"/>
          <w:sz w:val="24"/>
          <w:szCs w:val="24"/>
          <w:highlight w:val="yellow"/>
          <w:lang w:eastAsia="en-US"/>
        </w:rPr>
        <w:t>prot. _____ del____2021</w:t>
      </w:r>
      <w:r w:rsidRPr="0050386D">
        <w:rPr>
          <w:rFonts w:eastAsiaTheme="minorHAnsi"/>
          <w:sz w:val="24"/>
          <w:szCs w:val="24"/>
          <w:lang w:eastAsia="en-US"/>
        </w:rPr>
        <w:t>, con la quale il Ministero dell’Istruzione, Ufficio di Gabinetto, ha trasmesso la proposta di Intesa sul riparto</w:t>
      </w:r>
      <w:r w:rsidR="00096B08">
        <w:rPr>
          <w:rFonts w:eastAsiaTheme="minorHAnsi"/>
          <w:sz w:val="24"/>
          <w:szCs w:val="24"/>
          <w:lang w:eastAsia="en-US"/>
        </w:rPr>
        <w:t xml:space="preserve"> regionale</w:t>
      </w:r>
      <w:r w:rsidRPr="0050386D">
        <w:rPr>
          <w:rFonts w:eastAsiaTheme="minorHAnsi"/>
          <w:sz w:val="24"/>
          <w:szCs w:val="24"/>
          <w:lang w:eastAsia="en-US"/>
        </w:rPr>
        <w:t xml:space="preserve"> delle risorse </w:t>
      </w:r>
      <w:proofErr w:type="spellStart"/>
      <w:r w:rsidRPr="0050386D">
        <w:rPr>
          <w:rFonts w:eastAsiaTheme="minorHAnsi"/>
          <w:sz w:val="24"/>
          <w:szCs w:val="24"/>
          <w:lang w:eastAsia="en-US"/>
        </w:rPr>
        <w:t>e.f</w:t>
      </w:r>
      <w:proofErr w:type="spellEnd"/>
      <w:r w:rsidRPr="0050386D">
        <w:rPr>
          <w:rFonts w:eastAsiaTheme="minorHAnsi"/>
          <w:sz w:val="24"/>
          <w:szCs w:val="24"/>
          <w:lang w:eastAsia="en-US"/>
        </w:rPr>
        <w:t>.</w:t>
      </w:r>
      <w:r w:rsidR="0050386D" w:rsidRPr="0050386D">
        <w:rPr>
          <w:rFonts w:eastAsiaTheme="minorHAnsi"/>
          <w:sz w:val="24"/>
          <w:szCs w:val="24"/>
          <w:lang w:eastAsia="en-US"/>
        </w:rPr>
        <w:t xml:space="preserve"> </w:t>
      </w:r>
      <w:r w:rsidRPr="0050386D">
        <w:rPr>
          <w:rFonts w:eastAsiaTheme="minorHAnsi"/>
          <w:sz w:val="24"/>
          <w:szCs w:val="24"/>
          <w:lang w:eastAsia="en-US"/>
        </w:rPr>
        <w:t>2021</w:t>
      </w:r>
      <w:r w:rsidR="006C1A4A" w:rsidRPr="0050386D">
        <w:rPr>
          <w:rFonts w:eastAsiaTheme="minorHAnsi"/>
          <w:sz w:val="24"/>
          <w:szCs w:val="24"/>
          <w:lang w:eastAsia="en-US"/>
        </w:rPr>
        <w:t xml:space="preserve"> (quota pari </w:t>
      </w:r>
      <w:r w:rsidR="006C1A4A" w:rsidRPr="0050386D">
        <w:rPr>
          <w:rFonts w:eastAsiaTheme="minorHAnsi"/>
          <w:sz w:val="24"/>
          <w:szCs w:val="24"/>
          <w:lang w:eastAsia="en-US"/>
        </w:rPr>
        <w:lastRenderedPageBreak/>
        <w:t>a</w:t>
      </w:r>
      <w:r w:rsidRPr="0050386D">
        <w:rPr>
          <w:rFonts w:eastAsiaTheme="minorHAnsi"/>
          <w:sz w:val="24"/>
          <w:szCs w:val="24"/>
          <w:lang w:eastAsia="en-US"/>
        </w:rPr>
        <w:t xml:space="preserve"> </w:t>
      </w:r>
      <w:r w:rsidR="00096B08">
        <w:rPr>
          <w:rFonts w:eastAsia="Arial"/>
          <w:sz w:val="24"/>
          <w:szCs w:val="24"/>
        </w:rPr>
        <w:t>€ 264.0</w:t>
      </w:r>
      <w:r w:rsidR="006C1A4A" w:rsidRPr="0050386D">
        <w:rPr>
          <w:rFonts w:eastAsia="Arial"/>
          <w:sz w:val="24"/>
          <w:szCs w:val="24"/>
        </w:rPr>
        <w:t>00.000,00</w:t>
      </w:r>
      <w:r w:rsidR="006A3D4D">
        <w:rPr>
          <w:rFonts w:eastAsia="Arial"/>
          <w:sz w:val="24"/>
          <w:szCs w:val="24"/>
        </w:rPr>
        <w:t>)</w:t>
      </w:r>
      <w:r w:rsidR="006C1A4A" w:rsidRPr="0050386D">
        <w:rPr>
          <w:rFonts w:eastAsia="Arial"/>
          <w:sz w:val="24"/>
          <w:szCs w:val="24"/>
        </w:rPr>
        <w:t xml:space="preserve"> </w:t>
      </w:r>
      <w:r w:rsidRPr="0050386D">
        <w:rPr>
          <w:rFonts w:eastAsiaTheme="minorHAnsi"/>
          <w:sz w:val="24"/>
          <w:szCs w:val="24"/>
          <w:lang w:eastAsia="en-US"/>
        </w:rPr>
        <w:t xml:space="preserve">inerenti </w:t>
      </w:r>
      <w:r w:rsidR="0050386D" w:rsidRPr="0050386D">
        <w:rPr>
          <w:rFonts w:eastAsiaTheme="minorHAnsi"/>
          <w:sz w:val="24"/>
          <w:szCs w:val="24"/>
          <w:lang w:eastAsia="en-US"/>
        </w:rPr>
        <w:t>a</w:t>
      </w:r>
      <w:r w:rsidR="00096B08">
        <w:rPr>
          <w:rFonts w:eastAsiaTheme="minorHAnsi"/>
          <w:sz w:val="24"/>
          <w:szCs w:val="24"/>
          <w:lang w:eastAsia="en-US"/>
        </w:rPr>
        <w:t>l</w:t>
      </w:r>
      <w:r w:rsidRPr="0050386D">
        <w:rPr>
          <w:rFonts w:eastAsiaTheme="minorHAnsi"/>
          <w:sz w:val="24"/>
          <w:szCs w:val="24"/>
          <w:lang w:eastAsia="en-US"/>
        </w:rPr>
        <w:t xml:space="preserve"> </w:t>
      </w:r>
      <w:r w:rsidRPr="0050386D">
        <w:rPr>
          <w:rFonts w:eastAsia="Arial"/>
          <w:i/>
          <w:sz w:val="24"/>
          <w:szCs w:val="24"/>
        </w:rPr>
        <w:t>Fondo nazionale per il Sistema integrato di educazione e di istruzione</w:t>
      </w:r>
      <w:r w:rsidR="006C1A4A" w:rsidRPr="0050386D">
        <w:rPr>
          <w:rFonts w:eastAsia="Arial"/>
          <w:sz w:val="24"/>
          <w:szCs w:val="24"/>
        </w:rPr>
        <w:t xml:space="preserve"> e relativo schema di decreto</w:t>
      </w:r>
      <w:r w:rsidR="0050386D" w:rsidRPr="0050386D">
        <w:rPr>
          <w:rFonts w:eastAsia="Arial"/>
          <w:sz w:val="24"/>
          <w:szCs w:val="24"/>
        </w:rPr>
        <w:t>;</w:t>
      </w:r>
    </w:p>
    <w:p w14:paraId="0EEED7CA" w14:textId="77777777" w:rsidR="00B66078" w:rsidRPr="0050386D" w:rsidRDefault="00B66078" w:rsidP="00B66078">
      <w:pPr>
        <w:spacing w:line="256" w:lineRule="auto"/>
        <w:ind w:right="32"/>
        <w:jc w:val="both"/>
        <w:rPr>
          <w:rFonts w:eastAsia="Arial"/>
          <w:sz w:val="24"/>
          <w:szCs w:val="24"/>
        </w:rPr>
      </w:pPr>
    </w:p>
    <w:p w14:paraId="7BD90A6A" w14:textId="4852FB47" w:rsidR="00B66078" w:rsidRPr="0050386D" w:rsidRDefault="00B66078" w:rsidP="00B66078">
      <w:pPr>
        <w:spacing w:line="256" w:lineRule="auto"/>
        <w:ind w:right="32"/>
        <w:jc w:val="both"/>
        <w:rPr>
          <w:rFonts w:eastAsia="Arial"/>
          <w:sz w:val="24"/>
          <w:szCs w:val="24"/>
        </w:rPr>
      </w:pPr>
      <w:r w:rsidRPr="0050386D">
        <w:rPr>
          <w:rFonts w:eastAsia="Arial"/>
          <w:b/>
          <w:sz w:val="24"/>
          <w:szCs w:val="24"/>
        </w:rPr>
        <w:t>TENUTO CONTO</w:t>
      </w:r>
      <w:r w:rsidRPr="0050386D">
        <w:rPr>
          <w:rFonts w:eastAsia="Arial"/>
          <w:sz w:val="24"/>
          <w:szCs w:val="24"/>
        </w:rPr>
        <w:t xml:space="preserve"> del rapporto ISTAT del 27 ottobre 2020 denominato “</w:t>
      </w:r>
      <w:r w:rsidRPr="0050386D">
        <w:rPr>
          <w:rFonts w:eastAsia="Arial"/>
          <w:i/>
          <w:sz w:val="24"/>
          <w:szCs w:val="24"/>
        </w:rPr>
        <w:t>Offerta di asili nido e servizi integrativi per la prima infanzia anno scolastico 2018/2019</w:t>
      </w:r>
      <w:r w:rsidRPr="0050386D">
        <w:rPr>
          <w:rFonts w:eastAsia="Arial"/>
          <w:sz w:val="24"/>
          <w:szCs w:val="24"/>
        </w:rPr>
        <w:t>”</w:t>
      </w:r>
      <w:r w:rsidR="00D9753C">
        <w:rPr>
          <w:rFonts w:eastAsia="Arial"/>
          <w:sz w:val="24"/>
          <w:szCs w:val="24"/>
        </w:rPr>
        <w:t xml:space="preserve"> </w:t>
      </w:r>
      <w:r w:rsidR="00D9753C" w:rsidRPr="00E56AE1">
        <w:rPr>
          <w:rFonts w:eastAsia="Calibri"/>
          <w:sz w:val="24"/>
          <w:szCs w:val="24"/>
          <w:lang w:eastAsia="en-US"/>
        </w:rPr>
        <w:t>e dell’aggiornamento dei dati riferiti all’anno educativo 2019/2020 pubblicato da ISTAT il 30.06.2021</w:t>
      </w:r>
      <w:r w:rsidR="0050386D" w:rsidRPr="00E56AE1">
        <w:rPr>
          <w:rFonts w:eastAsia="Arial"/>
          <w:sz w:val="24"/>
          <w:szCs w:val="24"/>
        </w:rPr>
        <w:t>;</w:t>
      </w:r>
    </w:p>
    <w:p w14:paraId="67B30559" w14:textId="77777777" w:rsidR="00E03B15" w:rsidRPr="0050386D" w:rsidRDefault="00E03B15" w:rsidP="00C413D3">
      <w:pPr>
        <w:spacing w:line="264" w:lineRule="auto"/>
        <w:ind w:left="142" w:right="32"/>
        <w:jc w:val="both"/>
        <w:rPr>
          <w:rFonts w:eastAsia="Arial"/>
          <w:b/>
          <w:sz w:val="24"/>
          <w:szCs w:val="24"/>
        </w:rPr>
      </w:pPr>
    </w:p>
    <w:p w14:paraId="59E108D0" w14:textId="77777777" w:rsidR="00C413D3" w:rsidRPr="0050386D" w:rsidRDefault="00C413D3" w:rsidP="0050386D">
      <w:pPr>
        <w:spacing w:line="264" w:lineRule="auto"/>
        <w:ind w:right="32"/>
        <w:jc w:val="both"/>
        <w:rPr>
          <w:rFonts w:eastAsia="Arial"/>
          <w:sz w:val="24"/>
          <w:szCs w:val="24"/>
        </w:rPr>
      </w:pPr>
      <w:r w:rsidRPr="0050386D">
        <w:rPr>
          <w:rFonts w:eastAsia="Arial"/>
          <w:b/>
          <w:sz w:val="24"/>
          <w:szCs w:val="24"/>
        </w:rPr>
        <w:t xml:space="preserve">ACQUISITO </w:t>
      </w:r>
      <w:r w:rsidRPr="0050386D">
        <w:rPr>
          <w:rFonts w:eastAsia="Arial"/>
          <w:sz w:val="24"/>
          <w:szCs w:val="24"/>
        </w:rPr>
        <w:t>l’assenso del Governo, delle regioni e delle province autonome e degli enti locali nella</w:t>
      </w:r>
      <w:r w:rsidRPr="0050386D">
        <w:rPr>
          <w:rFonts w:eastAsia="Arial"/>
          <w:b/>
          <w:sz w:val="24"/>
          <w:szCs w:val="24"/>
        </w:rPr>
        <w:t xml:space="preserve"> </w:t>
      </w:r>
      <w:r w:rsidRPr="0050386D">
        <w:rPr>
          <w:rFonts w:eastAsia="Arial"/>
          <w:sz w:val="24"/>
          <w:szCs w:val="24"/>
        </w:rPr>
        <w:t>odierna seduta di questa Conferenza</w:t>
      </w:r>
      <w:r w:rsidR="00E03B15" w:rsidRPr="0050386D">
        <w:rPr>
          <w:rFonts w:eastAsia="Arial"/>
          <w:sz w:val="24"/>
          <w:szCs w:val="24"/>
        </w:rPr>
        <w:t>,</w:t>
      </w:r>
    </w:p>
    <w:p w14:paraId="291BF977" w14:textId="77777777" w:rsidR="00C413D3" w:rsidRPr="0050386D" w:rsidRDefault="00C413D3" w:rsidP="00C413D3">
      <w:pPr>
        <w:spacing w:line="264" w:lineRule="auto"/>
        <w:ind w:left="142" w:right="32"/>
        <w:jc w:val="both"/>
        <w:rPr>
          <w:rFonts w:eastAsia="Arial"/>
          <w:sz w:val="24"/>
          <w:szCs w:val="24"/>
        </w:rPr>
      </w:pPr>
    </w:p>
    <w:p w14:paraId="313E2545" w14:textId="39DE3B27" w:rsidR="00C413D3" w:rsidRPr="0050386D" w:rsidRDefault="00C413D3" w:rsidP="00C413D3">
      <w:pPr>
        <w:spacing w:line="0" w:lineRule="atLeast"/>
        <w:ind w:left="142" w:right="32"/>
        <w:jc w:val="center"/>
        <w:rPr>
          <w:rFonts w:eastAsia="Arial"/>
          <w:b/>
          <w:sz w:val="24"/>
          <w:szCs w:val="24"/>
        </w:rPr>
      </w:pPr>
      <w:r w:rsidRPr="0050386D">
        <w:rPr>
          <w:rFonts w:eastAsia="Arial"/>
          <w:b/>
          <w:sz w:val="24"/>
          <w:szCs w:val="24"/>
        </w:rPr>
        <w:t xml:space="preserve">SANCISCE </w:t>
      </w:r>
      <w:r w:rsidR="00104237" w:rsidRPr="0050386D">
        <w:rPr>
          <w:rFonts w:eastAsia="Arial"/>
          <w:b/>
          <w:sz w:val="24"/>
          <w:szCs w:val="24"/>
        </w:rPr>
        <w:t>INTESA</w:t>
      </w:r>
    </w:p>
    <w:p w14:paraId="38289624" w14:textId="77777777" w:rsidR="00C413D3" w:rsidRPr="0050386D" w:rsidRDefault="00C413D3" w:rsidP="00C413D3">
      <w:pPr>
        <w:spacing w:line="266" w:lineRule="exact"/>
        <w:ind w:left="142" w:right="32"/>
        <w:jc w:val="both"/>
        <w:rPr>
          <w:rFonts w:eastAsia="Arial"/>
          <w:b/>
          <w:sz w:val="24"/>
          <w:szCs w:val="24"/>
        </w:rPr>
      </w:pPr>
    </w:p>
    <w:p w14:paraId="590ABAAD" w14:textId="4296B8EA" w:rsidR="00096B08" w:rsidRDefault="00720E36" w:rsidP="0050386D">
      <w:pPr>
        <w:spacing w:line="237" w:lineRule="auto"/>
        <w:ind w:right="32"/>
        <w:jc w:val="both"/>
        <w:rPr>
          <w:rFonts w:eastAsia="Arial"/>
          <w:sz w:val="24"/>
          <w:szCs w:val="24"/>
        </w:rPr>
      </w:pPr>
      <w:r w:rsidRPr="0050386D">
        <w:rPr>
          <w:rFonts w:eastAsia="Arial"/>
          <w:sz w:val="24"/>
          <w:szCs w:val="24"/>
        </w:rPr>
        <w:t xml:space="preserve">tra Governo, </w:t>
      </w:r>
      <w:r w:rsidR="0050386D">
        <w:rPr>
          <w:rFonts w:eastAsia="Arial"/>
          <w:sz w:val="24"/>
          <w:szCs w:val="24"/>
        </w:rPr>
        <w:t>r</w:t>
      </w:r>
      <w:r w:rsidRPr="0050386D">
        <w:rPr>
          <w:rFonts w:eastAsia="Arial"/>
          <w:sz w:val="24"/>
          <w:szCs w:val="24"/>
        </w:rPr>
        <w:t xml:space="preserve">egioni e </w:t>
      </w:r>
      <w:r w:rsidR="0050386D">
        <w:rPr>
          <w:rFonts w:eastAsia="Arial"/>
          <w:sz w:val="24"/>
          <w:szCs w:val="24"/>
        </w:rPr>
        <w:t>p</w:t>
      </w:r>
      <w:r w:rsidR="00C413D3" w:rsidRPr="0050386D">
        <w:rPr>
          <w:rFonts w:eastAsia="Arial"/>
          <w:sz w:val="24"/>
          <w:szCs w:val="24"/>
        </w:rPr>
        <w:t xml:space="preserve">rovince autonome di Trento e di Bolzano, </w:t>
      </w:r>
      <w:r w:rsidRPr="0050386D">
        <w:rPr>
          <w:rFonts w:eastAsia="Arial"/>
          <w:sz w:val="24"/>
          <w:szCs w:val="24"/>
        </w:rPr>
        <w:t>ANCI e UPI</w:t>
      </w:r>
      <w:r w:rsidR="00C413D3" w:rsidRPr="0050386D">
        <w:rPr>
          <w:rFonts w:eastAsia="Arial"/>
          <w:sz w:val="24"/>
          <w:szCs w:val="24"/>
        </w:rPr>
        <w:t xml:space="preserve">, nei termini </w:t>
      </w:r>
      <w:r w:rsidR="00096B08">
        <w:rPr>
          <w:rFonts w:eastAsia="Arial"/>
          <w:sz w:val="24"/>
          <w:szCs w:val="24"/>
        </w:rPr>
        <w:t xml:space="preserve">di cui in premessa sullo schema di decreto del Ministro dell’istruzione recante il </w:t>
      </w:r>
      <w:r w:rsidR="00096B08" w:rsidRPr="00096B08">
        <w:rPr>
          <w:rFonts w:eastAsia="Arial"/>
          <w:sz w:val="24"/>
          <w:szCs w:val="24"/>
        </w:rPr>
        <w:t>riparto regionale de</w:t>
      </w:r>
      <w:r w:rsidR="00096B08">
        <w:rPr>
          <w:rFonts w:eastAsia="Arial"/>
          <w:sz w:val="24"/>
          <w:szCs w:val="24"/>
        </w:rPr>
        <w:t>lla prima parte delle</w:t>
      </w:r>
      <w:r w:rsidR="00096B08" w:rsidRPr="00096B08">
        <w:rPr>
          <w:rFonts w:eastAsia="Arial"/>
          <w:sz w:val="24"/>
          <w:szCs w:val="24"/>
        </w:rPr>
        <w:t xml:space="preserve"> risorse </w:t>
      </w:r>
      <w:proofErr w:type="spellStart"/>
      <w:r w:rsidR="00096B08" w:rsidRPr="00096B08">
        <w:rPr>
          <w:rFonts w:eastAsia="Arial"/>
          <w:sz w:val="24"/>
          <w:szCs w:val="24"/>
        </w:rPr>
        <w:t>e.f</w:t>
      </w:r>
      <w:proofErr w:type="spellEnd"/>
      <w:r w:rsidR="00096B08" w:rsidRPr="00096B08">
        <w:rPr>
          <w:rFonts w:eastAsia="Arial"/>
          <w:sz w:val="24"/>
          <w:szCs w:val="24"/>
        </w:rPr>
        <w:t>. 2021 (quota pari a € 264.000.000,00) inerenti al Fondo nazionale per il Sistema integrato di educazione e di istruzione</w:t>
      </w:r>
      <w:r w:rsidR="00096B08">
        <w:rPr>
          <w:rFonts w:eastAsia="Arial"/>
          <w:sz w:val="24"/>
          <w:szCs w:val="24"/>
        </w:rPr>
        <w:t xml:space="preserve"> per i bambini dalla nascita sino ai sei anni ai sensi dell’articolo 12 del decreto legislativo 13 aprile 2017, n. 65</w:t>
      </w:r>
      <w:r w:rsidR="000B441A">
        <w:rPr>
          <w:rFonts w:eastAsia="Arial"/>
          <w:sz w:val="24"/>
          <w:szCs w:val="24"/>
        </w:rPr>
        <w:t xml:space="preserve">, trasmesso dal Ministero dell’istruzione con nota </w:t>
      </w:r>
      <w:proofErr w:type="spellStart"/>
      <w:r w:rsidR="000B441A" w:rsidRPr="002E71E1">
        <w:rPr>
          <w:rFonts w:eastAsia="Arial"/>
          <w:sz w:val="24"/>
          <w:szCs w:val="24"/>
          <w:highlight w:val="yellow"/>
        </w:rPr>
        <w:t>prot</w:t>
      </w:r>
      <w:proofErr w:type="spellEnd"/>
      <w:r w:rsidR="000B441A" w:rsidRPr="002E71E1">
        <w:rPr>
          <w:rFonts w:eastAsia="Arial"/>
          <w:sz w:val="24"/>
          <w:szCs w:val="24"/>
          <w:highlight w:val="yellow"/>
        </w:rPr>
        <w:t>….del….</w:t>
      </w:r>
    </w:p>
    <w:p w14:paraId="0BA8614F" w14:textId="77777777" w:rsidR="00096B08" w:rsidRDefault="00096B08" w:rsidP="0050386D">
      <w:pPr>
        <w:spacing w:line="237" w:lineRule="auto"/>
        <w:ind w:right="32"/>
        <w:jc w:val="both"/>
        <w:rPr>
          <w:rFonts w:eastAsia="Arial"/>
          <w:sz w:val="24"/>
          <w:szCs w:val="24"/>
        </w:rPr>
      </w:pPr>
    </w:p>
    <w:p w14:paraId="04F14EF4" w14:textId="77777777" w:rsidR="00C413D3" w:rsidRPr="0050386D" w:rsidRDefault="00C413D3" w:rsidP="00E03B15">
      <w:pPr>
        <w:shd w:val="clear" w:color="auto" w:fill="FFFFFF" w:themeFill="background1"/>
        <w:spacing w:line="235" w:lineRule="auto"/>
        <w:ind w:left="142" w:right="32"/>
        <w:jc w:val="both"/>
        <w:rPr>
          <w:rFonts w:eastAsia="Arial"/>
          <w:sz w:val="24"/>
          <w:szCs w:val="24"/>
        </w:rPr>
      </w:pPr>
    </w:p>
    <w:p w14:paraId="386EAB0D" w14:textId="77777777" w:rsidR="00C413D3" w:rsidRPr="0050386D" w:rsidRDefault="00C413D3" w:rsidP="00C413D3">
      <w:pPr>
        <w:tabs>
          <w:tab w:val="left" w:pos="3135"/>
        </w:tabs>
        <w:spacing w:line="235" w:lineRule="auto"/>
        <w:ind w:left="142" w:right="32"/>
        <w:jc w:val="both"/>
        <w:rPr>
          <w:rFonts w:eastAsia="Arial"/>
          <w:sz w:val="24"/>
          <w:szCs w:val="24"/>
        </w:rPr>
      </w:pPr>
      <w:r w:rsidRPr="0050386D">
        <w:rPr>
          <w:rFonts w:eastAsia="Arial"/>
          <w:sz w:val="24"/>
          <w:szCs w:val="24"/>
        </w:rPr>
        <w:tab/>
      </w:r>
    </w:p>
    <w:p w14:paraId="08A4E559" w14:textId="77777777" w:rsidR="00C413D3" w:rsidRPr="0050386D" w:rsidRDefault="00C413D3" w:rsidP="00C413D3">
      <w:pPr>
        <w:spacing w:line="235" w:lineRule="auto"/>
        <w:ind w:left="142" w:right="32"/>
        <w:jc w:val="both"/>
        <w:rPr>
          <w:rFonts w:eastAsia="Arial"/>
          <w:sz w:val="24"/>
          <w:szCs w:val="24"/>
        </w:rPr>
      </w:pPr>
      <w:r w:rsidRPr="0050386D">
        <w:rPr>
          <w:rFonts w:eastAsia="Arial"/>
          <w:sz w:val="24"/>
          <w:szCs w:val="24"/>
        </w:rPr>
        <w:t xml:space="preserve">  </w:t>
      </w:r>
      <w:r w:rsidRPr="0050386D">
        <w:rPr>
          <w:rFonts w:eastAsia="Arial"/>
          <w:sz w:val="24"/>
          <w:szCs w:val="24"/>
        </w:rPr>
        <w:tab/>
        <w:t>Il Segretario                                                                          Il Presidente</w:t>
      </w:r>
    </w:p>
    <w:p w14:paraId="38FF2FB8" w14:textId="77777777" w:rsidR="00C413D3" w:rsidRPr="0050386D" w:rsidRDefault="00C413D3" w:rsidP="00C413D3">
      <w:pPr>
        <w:spacing w:line="235" w:lineRule="auto"/>
        <w:ind w:left="142" w:right="32"/>
        <w:jc w:val="both"/>
        <w:rPr>
          <w:rFonts w:eastAsia="Arial"/>
          <w:sz w:val="24"/>
          <w:szCs w:val="24"/>
        </w:rPr>
      </w:pPr>
    </w:p>
    <w:p w14:paraId="30D67C03" w14:textId="77777777" w:rsidR="00C413D3" w:rsidRPr="0050386D" w:rsidRDefault="00C413D3" w:rsidP="00C413D3">
      <w:pPr>
        <w:spacing w:line="235" w:lineRule="auto"/>
        <w:ind w:left="284" w:right="100"/>
        <w:jc w:val="both"/>
        <w:rPr>
          <w:rFonts w:eastAsia="Arial"/>
          <w:sz w:val="24"/>
          <w:szCs w:val="24"/>
        </w:rPr>
      </w:pPr>
    </w:p>
    <w:p w14:paraId="2F605496" w14:textId="77777777" w:rsidR="00C413D3" w:rsidRPr="0050386D" w:rsidRDefault="00C413D3" w:rsidP="00C413D3">
      <w:pPr>
        <w:tabs>
          <w:tab w:val="left" w:pos="3405"/>
        </w:tabs>
        <w:jc w:val="both"/>
        <w:rPr>
          <w:rFonts w:eastAsia="Arial"/>
          <w:sz w:val="24"/>
          <w:szCs w:val="24"/>
        </w:rPr>
      </w:pPr>
      <w:r w:rsidRPr="0050386D">
        <w:rPr>
          <w:rFonts w:eastAsia="Arial"/>
          <w:sz w:val="24"/>
          <w:szCs w:val="24"/>
        </w:rPr>
        <w:tab/>
      </w:r>
    </w:p>
    <w:p w14:paraId="1D99BBA3" w14:textId="77777777" w:rsidR="00236CC4" w:rsidRPr="0050386D" w:rsidRDefault="00236CC4" w:rsidP="00307BAC">
      <w:pPr>
        <w:ind w:right="-1"/>
        <w:jc w:val="both"/>
        <w:rPr>
          <w:sz w:val="24"/>
          <w:szCs w:val="24"/>
        </w:rPr>
      </w:pPr>
    </w:p>
    <w:p w14:paraId="2DC01816" w14:textId="77777777" w:rsidR="004A28B8" w:rsidRPr="0050386D" w:rsidRDefault="004A28B8" w:rsidP="00307BAC">
      <w:pPr>
        <w:ind w:right="-1"/>
        <w:jc w:val="both"/>
        <w:rPr>
          <w:sz w:val="24"/>
          <w:szCs w:val="24"/>
        </w:rPr>
      </w:pPr>
    </w:p>
    <w:sectPr w:rsidR="004A28B8" w:rsidRPr="0050386D" w:rsidSect="00B87187">
      <w:footerReference w:type="default" r:id="rId8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C4DA0" w14:textId="77777777" w:rsidR="00CD0FD6" w:rsidRDefault="00CD0FD6" w:rsidP="003F31B8">
      <w:r>
        <w:separator/>
      </w:r>
    </w:p>
  </w:endnote>
  <w:endnote w:type="continuationSeparator" w:id="0">
    <w:p w14:paraId="3F634D99" w14:textId="77777777" w:rsidR="00CD0FD6" w:rsidRDefault="00CD0FD6" w:rsidP="003F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552002"/>
      <w:docPartObj>
        <w:docPartGallery w:val="Page Numbers (Bottom of Page)"/>
        <w:docPartUnique/>
      </w:docPartObj>
    </w:sdtPr>
    <w:sdtEndPr/>
    <w:sdtContent>
      <w:p w14:paraId="1F5C62B8" w14:textId="77777777" w:rsidR="003F31B8" w:rsidRDefault="00145016">
        <w:pPr>
          <w:pStyle w:val="Pidipagina"/>
          <w:jc w:val="center"/>
        </w:pPr>
        <w:r>
          <w:fldChar w:fldCharType="begin"/>
        </w:r>
        <w:r w:rsidR="003F31B8">
          <w:instrText>PAGE   \* MERGEFORMAT</w:instrText>
        </w:r>
        <w:r>
          <w:fldChar w:fldCharType="separate"/>
        </w:r>
        <w:r w:rsidR="00062569">
          <w:rPr>
            <w:noProof/>
          </w:rPr>
          <w:t>2</w:t>
        </w:r>
        <w:r>
          <w:fldChar w:fldCharType="end"/>
        </w:r>
      </w:p>
    </w:sdtContent>
  </w:sdt>
  <w:p w14:paraId="3643F108" w14:textId="77777777" w:rsidR="003F31B8" w:rsidRDefault="003F31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711A1" w14:textId="77777777" w:rsidR="00CD0FD6" w:rsidRDefault="00CD0FD6" w:rsidP="003F31B8">
      <w:r>
        <w:separator/>
      </w:r>
    </w:p>
  </w:footnote>
  <w:footnote w:type="continuationSeparator" w:id="0">
    <w:p w14:paraId="237B4AA7" w14:textId="77777777" w:rsidR="00CD0FD6" w:rsidRDefault="00CD0FD6" w:rsidP="003F3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67F2"/>
    <w:multiLevelType w:val="hybridMultilevel"/>
    <w:tmpl w:val="FF9CBF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6593C"/>
    <w:multiLevelType w:val="hybridMultilevel"/>
    <w:tmpl w:val="384AFA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A347B"/>
    <w:multiLevelType w:val="hybridMultilevel"/>
    <w:tmpl w:val="C1A443EC"/>
    <w:lvl w:ilvl="0" w:tplc="D5D0108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0F51D12"/>
    <w:multiLevelType w:val="hybridMultilevel"/>
    <w:tmpl w:val="9C3053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74869"/>
    <w:multiLevelType w:val="hybridMultilevel"/>
    <w:tmpl w:val="2990C9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762EB"/>
    <w:multiLevelType w:val="hybridMultilevel"/>
    <w:tmpl w:val="3C24B4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15F2D"/>
    <w:multiLevelType w:val="hybridMultilevel"/>
    <w:tmpl w:val="2990C9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97E7E"/>
    <w:multiLevelType w:val="hybridMultilevel"/>
    <w:tmpl w:val="7C2C47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B505B"/>
    <w:multiLevelType w:val="hybridMultilevel"/>
    <w:tmpl w:val="D6C030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7084E"/>
    <w:multiLevelType w:val="hybridMultilevel"/>
    <w:tmpl w:val="9C3053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733EE"/>
    <w:multiLevelType w:val="hybridMultilevel"/>
    <w:tmpl w:val="E48C8C1A"/>
    <w:lvl w:ilvl="0" w:tplc="44583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3895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44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897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5E11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0F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054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E0CA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F0CDA"/>
    <w:multiLevelType w:val="hybridMultilevel"/>
    <w:tmpl w:val="9C3053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448BC"/>
    <w:multiLevelType w:val="hybridMultilevel"/>
    <w:tmpl w:val="2EF035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469CB"/>
    <w:multiLevelType w:val="hybridMultilevel"/>
    <w:tmpl w:val="A6D6FF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F7730"/>
    <w:multiLevelType w:val="hybridMultilevel"/>
    <w:tmpl w:val="384AFA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"/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56"/>
    <w:rsid w:val="0001513A"/>
    <w:rsid w:val="0005114D"/>
    <w:rsid w:val="00062569"/>
    <w:rsid w:val="0007392C"/>
    <w:rsid w:val="00086174"/>
    <w:rsid w:val="00096B08"/>
    <w:rsid w:val="000B441A"/>
    <w:rsid w:val="000D2DF4"/>
    <w:rsid w:val="00104237"/>
    <w:rsid w:val="00111F46"/>
    <w:rsid w:val="00137C62"/>
    <w:rsid w:val="00145016"/>
    <w:rsid w:val="00177653"/>
    <w:rsid w:val="001A3EDD"/>
    <w:rsid w:val="0020718E"/>
    <w:rsid w:val="00211D7C"/>
    <w:rsid w:val="0021478D"/>
    <w:rsid w:val="00231E1C"/>
    <w:rsid w:val="00236CC4"/>
    <w:rsid w:val="00253564"/>
    <w:rsid w:val="00291DCC"/>
    <w:rsid w:val="002C02C1"/>
    <w:rsid w:val="002C25B4"/>
    <w:rsid w:val="002C74ED"/>
    <w:rsid w:val="002D19A1"/>
    <w:rsid w:val="002E7181"/>
    <w:rsid w:val="002E71E1"/>
    <w:rsid w:val="002F4B7C"/>
    <w:rsid w:val="00307BAC"/>
    <w:rsid w:val="00315C63"/>
    <w:rsid w:val="00361527"/>
    <w:rsid w:val="0038740C"/>
    <w:rsid w:val="003A56F5"/>
    <w:rsid w:val="003B5E65"/>
    <w:rsid w:val="003C4BD8"/>
    <w:rsid w:val="003C6304"/>
    <w:rsid w:val="003E1176"/>
    <w:rsid w:val="003E6B4E"/>
    <w:rsid w:val="003F31B8"/>
    <w:rsid w:val="00432465"/>
    <w:rsid w:val="00440A04"/>
    <w:rsid w:val="00446D09"/>
    <w:rsid w:val="004803D8"/>
    <w:rsid w:val="00487FE9"/>
    <w:rsid w:val="004A28B8"/>
    <w:rsid w:val="004F53F1"/>
    <w:rsid w:val="0050386D"/>
    <w:rsid w:val="00543A93"/>
    <w:rsid w:val="00564038"/>
    <w:rsid w:val="005B04CF"/>
    <w:rsid w:val="005B0FD7"/>
    <w:rsid w:val="005F6056"/>
    <w:rsid w:val="00610508"/>
    <w:rsid w:val="0061776D"/>
    <w:rsid w:val="00640AD7"/>
    <w:rsid w:val="006454C6"/>
    <w:rsid w:val="006A213F"/>
    <w:rsid w:val="006A3D4D"/>
    <w:rsid w:val="006B1F38"/>
    <w:rsid w:val="006B5BF5"/>
    <w:rsid w:val="006C1A4A"/>
    <w:rsid w:val="006E7F57"/>
    <w:rsid w:val="006F0D3C"/>
    <w:rsid w:val="006F1731"/>
    <w:rsid w:val="00705F60"/>
    <w:rsid w:val="00710297"/>
    <w:rsid w:val="00720E36"/>
    <w:rsid w:val="00730028"/>
    <w:rsid w:val="00730CED"/>
    <w:rsid w:val="0074731E"/>
    <w:rsid w:val="00757A87"/>
    <w:rsid w:val="00765041"/>
    <w:rsid w:val="00777531"/>
    <w:rsid w:val="007E3382"/>
    <w:rsid w:val="008056F2"/>
    <w:rsid w:val="00805DBE"/>
    <w:rsid w:val="008064F8"/>
    <w:rsid w:val="00816065"/>
    <w:rsid w:val="0089268C"/>
    <w:rsid w:val="00896076"/>
    <w:rsid w:val="008A3B4B"/>
    <w:rsid w:val="008B061C"/>
    <w:rsid w:val="008C4C2F"/>
    <w:rsid w:val="008F416C"/>
    <w:rsid w:val="00936D63"/>
    <w:rsid w:val="00960640"/>
    <w:rsid w:val="009749AD"/>
    <w:rsid w:val="00A63F94"/>
    <w:rsid w:val="00A87017"/>
    <w:rsid w:val="00A92687"/>
    <w:rsid w:val="00AC75BB"/>
    <w:rsid w:val="00B50015"/>
    <w:rsid w:val="00B57813"/>
    <w:rsid w:val="00B66078"/>
    <w:rsid w:val="00B86D9D"/>
    <w:rsid w:val="00B87187"/>
    <w:rsid w:val="00B91788"/>
    <w:rsid w:val="00BA187A"/>
    <w:rsid w:val="00BA498C"/>
    <w:rsid w:val="00BB3CB7"/>
    <w:rsid w:val="00BC1EFE"/>
    <w:rsid w:val="00C00908"/>
    <w:rsid w:val="00C204A7"/>
    <w:rsid w:val="00C33634"/>
    <w:rsid w:val="00C413D3"/>
    <w:rsid w:val="00C5186F"/>
    <w:rsid w:val="00C544DB"/>
    <w:rsid w:val="00C86538"/>
    <w:rsid w:val="00CA6525"/>
    <w:rsid w:val="00CB6440"/>
    <w:rsid w:val="00CD0FD6"/>
    <w:rsid w:val="00D12437"/>
    <w:rsid w:val="00D81C4A"/>
    <w:rsid w:val="00D9753C"/>
    <w:rsid w:val="00DD76CC"/>
    <w:rsid w:val="00E03B15"/>
    <w:rsid w:val="00E1173D"/>
    <w:rsid w:val="00E158D0"/>
    <w:rsid w:val="00E237B1"/>
    <w:rsid w:val="00E310AD"/>
    <w:rsid w:val="00E36641"/>
    <w:rsid w:val="00E56AE1"/>
    <w:rsid w:val="00E73B7D"/>
    <w:rsid w:val="00EB28C6"/>
    <w:rsid w:val="00EB7373"/>
    <w:rsid w:val="00EC0AE8"/>
    <w:rsid w:val="00EE40E3"/>
    <w:rsid w:val="00EF311D"/>
    <w:rsid w:val="00F1733F"/>
    <w:rsid w:val="00F40791"/>
    <w:rsid w:val="00FB3E54"/>
    <w:rsid w:val="00FD0742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0AED"/>
  <w15:docId w15:val="{A3120440-4632-407E-9B15-F47329E7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0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50015"/>
    <w:pPr>
      <w:tabs>
        <w:tab w:val="center" w:pos="4819"/>
        <w:tab w:val="right" w:pos="9638"/>
      </w:tabs>
      <w:autoSpaceDE w:val="0"/>
      <w:autoSpaceDN w:val="0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500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0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01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36CC4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A18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413D3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3F31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1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40AD7"/>
    <w:rPr>
      <w:color w:val="0000FF" w:themeColor="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04237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0423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04237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5038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386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386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38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386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0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1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0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4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B911-70C4-47EA-98BD-D9A7EA96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3668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Pantani Alessandro</cp:lastModifiedBy>
  <cp:revision>2</cp:revision>
  <cp:lastPrinted>2019-07-03T08:29:00Z</cp:lastPrinted>
  <dcterms:created xsi:type="dcterms:W3CDTF">2021-08-03T14:07:00Z</dcterms:created>
  <dcterms:modified xsi:type="dcterms:W3CDTF">2021-08-03T14:07:00Z</dcterms:modified>
</cp:coreProperties>
</file>